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62D8E090" w:rsidR="009C492A" w:rsidRDefault="000A0BDB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BE2D5" wp14:editId="359A9EA3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2EA5F" w14:textId="77777777" w:rsidR="000A0BDB" w:rsidRPr="00692CCF" w:rsidRDefault="000A0BDB" w:rsidP="000A0BDB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6144D" w14:textId="6B820EA0" w:rsidR="000A0BDB" w:rsidRPr="00B75715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 4)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F85CD5A" w14:textId="2870507A" w:rsidR="000A0BDB" w:rsidRPr="00692CCF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Putting It All Together</w:t>
                              </w:r>
                            </w:p>
                            <w:p w14:paraId="0B23C772" w14:textId="77777777" w:rsidR="000A0BDB" w:rsidRPr="00B75715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6A71A68" w14:textId="77777777" w:rsidR="000A0BDB" w:rsidRPr="00B75715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3ACF841" w14:textId="77777777" w:rsidR="000A0BDB" w:rsidRPr="00B75715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DBC7B74" w14:textId="77777777" w:rsidR="000A0BDB" w:rsidRPr="00B75715" w:rsidRDefault="000A0BDB" w:rsidP="000A0BDB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BE2D5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8E2EA5F" w14:textId="77777777" w:rsidR="000A0BDB" w:rsidRPr="00692CCF" w:rsidRDefault="000A0BDB" w:rsidP="000A0BDB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446144D" w14:textId="6B820EA0" w:rsidR="000A0BDB" w:rsidRPr="00B75715" w:rsidRDefault="000A0BDB" w:rsidP="000A0BDB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(Part 4)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F85CD5A" w14:textId="2870507A" w:rsidR="000A0BDB" w:rsidRPr="00692CCF" w:rsidRDefault="000A0BDB" w:rsidP="000A0BDB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Putting It All Together</w:t>
                        </w:r>
                      </w:p>
                      <w:p w14:paraId="0B23C772" w14:textId="77777777" w:rsidR="000A0BDB" w:rsidRPr="00B75715" w:rsidRDefault="000A0BDB" w:rsidP="000A0BD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6A71A68" w14:textId="77777777" w:rsidR="000A0BDB" w:rsidRPr="00B75715" w:rsidRDefault="000A0BDB" w:rsidP="000A0BD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3ACF841" w14:textId="77777777" w:rsidR="000A0BDB" w:rsidRPr="00B75715" w:rsidRDefault="000A0BDB" w:rsidP="000A0BD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DBC7B74" w14:textId="77777777" w:rsidR="000A0BDB" w:rsidRPr="00B75715" w:rsidRDefault="000A0BDB" w:rsidP="000A0BDB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6B784E88" w:rsidR="001D1CB1" w:rsidRPr="00F578FE" w:rsidRDefault="009C492A" w:rsidP="00F578FE">
      <w:pPr>
        <w:pStyle w:val="IRISBullet"/>
      </w:pPr>
      <w:r>
        <w:t xml:space="preserve">Module Description: </w:t>
      </w:r>
      <w:r w:rsidR="00F578FE">
        <w:rPr>
          <w:shd w:val="clear" w:color="auto" w:fill="FFFFFF"/>
        </w:rPr>
        <w:t>This module synthesizes the information in RTI (Parts 1, 2, and 3) to provide teachers and other school personnel with a more comprehensive illustration of how to successfully implement RTI (est. completion time: 3 hours).</w:t>
      </w:r>
    </w:p>
    <w:p w14:paraId="56624D3F" w14:textId="33608FF8" w:rsidR="00F578FE" w:rsidRPr="00D07A8B" w:rsidRDefault="00F578FE" w:rsidP="00F578FE">
      <w:pPr>
        <w:pStyle w:val="IRISBullet"/>
      </w:pPr>
      <w:r>
        <w:t>Link: Challenge Cycle for RTI (Part 1): An Overview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C8E01B8" w:rsidR="009C492A" w:rsidRPr="001D1CB1" w:rsidRDefault="009C492A" w:rsidP="00F578FE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F578FE">
        <w:rPr>
          <w:shd w:val="clear" w:color="auto" w:fill="FFFFFF"/>
        </w:rPr>
        <w:t>As you have learned from the previous modules in the RTI series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395BF873" w14:textId="77777777" w:rsidR="00F578FE" w:rsidRPr="00F578FE" w:rsidRDefault="00F578FE" w:rsidP="00F578FE">
      <w:pPr>
        <w:pStyle w:val="IRISBullet"/>
      </w:pPr>
      <w:r w:rsidRPr="00F578FE">
        <w:t>How can Mr. Brewster and the other school professionals at Rosa Parks Elementary School prepare to implement RTI?</w:t>
      </w:r>
    </w:p>
    <w:p w14:paraId="185727B3" w14:textId="77777777" w:rsidR="00F578FE" w:rsidRPr="00F578FE" w:rsidRDefault="00F578FE" w:rsidP="00F578FE">
      <w:pPr>
        <w:pStyle w:val="IRISBullet"/>
      </w:pPr>
      <w:r w:rsidRPr="00F578FE">
        <w:t>How can the Rosa Parks teachers effectively implement the RTI components in each tier?</w:t>
      </w:r>
    </w:p>
    <w:p w14:paraId="629AC249" w14:textId="77777777" w:rsidR="00F578FE" w:rsidRPr="00F578FE" w:rsidRDefault="00F578FE" w:rsidP="00F578FE">
      <w:pPr>
        <w:pStyle w:val="IRISBullet"/>
      </w:pPr>
      <w:r w:rsidRPr="00F578FE">
        <w:t>What other considerations should Mr. Brewster and the other school professionals be aware of when implementing RTI?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FE42DD">
            <w:pPr>
              <w:rPr>
                <w:rFonts w:ascii="Arial" w:hAnsi="Arial" w:cs="Arial"/>
              </w:rPr>
            </w:pPr>
          </w:p>
        </w:tc>
      </w:tr>
    </w:tbl>
    <w:p w14:paraId="3F675C23" w14:textId="4A81DCD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8114C8D" w14:textId="77777777" w:rsidR="00F578FE" w:rsidRPr="00F578FE" w:rsidRDefault="00F578FE" w:rsidP="00F578FE">
      <w:pPr>
        <w:pStyle w:val="IRISBullet"/>
      </w:pPr>
      <w:r w:rsidRPr="00F578FE">
        <w:t xml:space="preserve">Recognize the fundamental elements that support successful RTI </w:t>
      </w:r>
      <w:proofErr w:type="gramStart"/>
      <w:r w:rsidRPr="00F578FE">
        <w:t>implementation</w:t>
      </w:r>
      <w:proofErr w:type="gramEnd"/>
    </w:p>
    <w:p w14:paraId="1AB2805C" w14:textId="77777777" w:rsidR="00F578FE" w:rsidRPr="00F578FE" w:rsidRDefault="00F578FE" w:rsidP="00F578FE">
      <w:pPr>
        <w:pStyle w:val="IRISBullet"/>
      </w:pPr>
      <w:r w:rsidRPr="00F578FE">
        <w:t xml:space="preserve">Understand how to coordinate assessment procedures and high-quality reading instruction within the RTI </w:t>
      </w:r>
      <w:proofErr w:type="gramStart"/>
      <w:r w:rsidRPr="00F578FE">
        <w:t>approach</w:t>
      </w:r>
      <w:proofErr w:type="gramEnd"/>
    </w:p>
    <w:p w14:paraId="7C489221" w14:textId="586622E4" w:rsidR="009C492A" w:rsidRPr="00096ADE" w:rsidRDefault="00F578FE" w:rsidP="00096ADE">
      <w:pPr>
        <w:pStyle w:val="IRISBullet"/>
      </w:pPr>
      <w:r w:rsidRPr="00F578FE">
        <w:t xml:space="preserve">Have an understanding of other factors that influence the effective implementation of </w:t>
      </w:r>
      <w:proofErr w:type="gramStart"/>
      <w:r w:rsidRPr="00F578FE">
        <w:t>RTI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68DAA6E4" w:rsidR="009C492A" w:rsidRPr="00511763" w:rsidRDefault="009C492A" w:rsidP="009C492A">
      <w:pPr>
        <w:pStyle w:val="IRISPageHeading"/>
      </w:pPr>
      <w:r w:rsidRPr="00511763">
        <w:t xml:space="preserve">Page 1: </w:t>
      </w:r>
      <w:r w:rsidR="00C51D7C">
        <w:t>Preliminary and Ongoing Professional Development</w:t>
      </w:r>
    </w:p>
    <w:p w14:paraId="2A83E178" w14:textId="2B3D8E5F" w:rsidR="00C4089A" w:rsidRDefault="00C51D7C" w:rsidP="00C51D7C">
      <w:pPr>
        <w:pStyle w:val="IRISBullet"/>
      </w:pPr>
      <w:r>
        <w:t>For response to intervention to be implemented successfully…</w:t>
      </w:r>
    </w:p>
    <w:p w14:paraId="4ED03C58" w14:textId="255A9A60" w:rsidR="00C51D7C" w:rsidRDefault="00C51D7C" w:rsidP="00C51D7C">
      <w:pPr>
        <w:pStyle w:val="IRISBullet"/>
      </w:pPr>
      <w:r>
        <w:t>Link: response to intervention (RTI) [definition]</w:t>
      </w:r>
    </w:p>
    <w:p w14:paraId="1C319B02" w14:textId="27AA1F2D" w:rsidR="00C51D7C" w:rsidRDefault="00C51D7C" w:rsidP="00C51D7C">
      <w:pPr>
        <w:pStyle w:val="IRISBullet"/>
      </w:pPr>
      <w:r>
        <w:t>At a minimum, general education teachers need to… [bullet points]</w:t>
      </w:r>
    </w:p>
    <w:p w14:paraId="37E155FD" w14:textId="5F116DAA" w:rsidR="00C51D7C" w:rsidRDefault="00C51D7C" w:rsidP="00C51D7C">
      <w:pPr>
        <w:pStyle w:val="IRISBullet"/>
      </w:pPr>
      <w:r>
        <w:t>Year/RTI Implementation Process [table]</w:t>
      </w:r>
    </w:p>
    <w:p w14:paraId="7F722544" w14:textId="328C013D" w:rsidR="00C51D7C" w:rsidRDefault="00C51D7C" w:rsidP="00C51D7C">
      <w:pPr>
        <w:pStyle w:val="IRISBullet"/>
        <w:numPr>
          <w:ilvl w:val="1"/>
          <w:numId w:val="2"/>
        </w:numPr>
      </w:pPr>
      <w:r>
        <w:t>Link: standard protocol approach [definition]</w:t>
      </w:r>
    </w:p>
    <w:p w14:paraId="017EDFA4" w14:textId="0FF79D68" w:rsidR="00C51D7C" w:rsidRDefault="00C51D7C" w:rsidP="00C51D7C">
      <w:pPr>
        <w:pStyle w:val="IRISBullet"/>
        <w:numPr>
          <w:ilvl w:val="1"/>
          <w:numId w:val="2"/>
        </w:numPr>
      </w:pPr>
      <w:r>
        <w:t>Link: progress monitoring [definition]</w:t>
      </w:r>
    </w:p>
    <w:p w14:paraId="22867FA7" w14:textId="4DE3A30D" w:rsidR="00C51D7C" w:rsidRDefault="00C51D7C" w:rsidP="00C51D7C">
      <w:pPr>
        <w:pStyle w:val="IRISBullet"/>
      </w:pPr>
      <w:r>
        <w:t>This process helped the teachers to recognize the… [bullet points]</w:t>
      </w:r>
    </w:p>
    <w:p w14:paraId="741C1128" w14:textId="00AD54AF" w:rsidR="00C51D7C" w:rsidRDefault="00C51D7C" w:rsidP="00C51D7C">
      <w:pPr>
        <w:pStyle w:val="IRISBullet"/>
      </w:pPr>
      <w:r>
        <w:t>Summer Institutes Agenda: RTI Training [table]</w:t>
      </w:r>
    </w:p>
    <w:p w14:paraId="6AE06CDE" w14:textId="77777777" w:rsidR="00C51D7C" w:rsidRDefault="00C51D7C" w:rsidP="00C51D7C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AE08E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745B56FD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C51D7C">
        <w:t>Before School Starts</w:t>
      </w:r>
    </w:p>
    <w:p w14:paraId="0F53BB80" w14:textId="15C55AA8" w:rsidR="00E92E26" w:rsidRDefault="00C51D7C" w:rsidP="00C51D7C">
      <w:pPr>
        <w:pStyle w:val="IRISBullet"/>
      </w:pPr>
      <w:r>
        <w:t>Although he recognizes the value of RTI, Mr. Brewster wonders…</w:t>
      </w:r>
    </w:p>
    <w:p w14:paraId="0B7F34C3" w14:textId="27273391" w:rsidR="00C51D7C" w:rsidRDefault="00C51D7C" w:rsidP="00C51D7C">
      <w:pPr>
        <w:pStyle w:val="IRISBullet"/>
      </w:pPr>
      <w:r>
        <w:t>Audio: Listen as Thea Woodruff discusses the importance of teachers’…</w:t>
      </w:r>
    </w:p>
    <w:p w14:paraId="4EE0A4A2" w14:textId="23DA4D8F" w:rsidR="00C51D7C" w:rsidRDefault="00C51D7C" w:rsidP="00C51D7C">
      <w:pPr>
        <w:pStyle w:val="IRISBullet"/>
      </w:pPr>
      <w:r>
        <w:t>He chooses to address the following items… [bullet points]</w:t>
      </w:r>
    </w:p>
    <w:p w14:paraId="4D520621" w14:textId="558E8F4D" w:rsidR="00C51D7C" w:rsidRDefault="00C51D7C" w:rsidP="00C51D7C">
      <w:pPr>
        <w:pStyle w:val="IRISBullet"/>
      </w:pPr>
      <w:r>
        <w:t>Core Reading Program</w:t>
      </w:r>
    </w:p>
    <w:p w14:paraId="2EE4FF1E" w14:textId="6B1091B7" w:rsidR="00C51D7C" w:rsidRDefault="003A3222" w:rsidP="003A3222">
      <w:pPr>
        <w:pStyle w:val="IRISBullet"/>
        <w:numPr>
          <w:ilvl w:val="1"/>
          <w:numId w:val="2"/>
        </w:numPr>
      </w:pPr>
      <w:r>
        <w:t>It is important for a teacher to know whether the… [bullet points]</w:t>
      </w:r>
    </w:p>
    <w:p w14:paraId="6F104CCE" w14:textId="77A064C8" w:rsidR="003A3222" w:rsidRDefault="003A3222" w:rsidP="003A3222">
      <w:pPr>
        <w:pStyle w:val="IRISBullet"/>
        <w:numPr>
          <w:ilvl w:val="2"/>
          <w:numId w:val="2"/>
        </w:numPr>
      </w:pPr>
      <w:r>
        <w:t>Link: phonemic awareness [definition]</w:t>
      </w:r>
    </w:p>
    <w:p w14:paraId="4B513D35" w14:textId="0E891FA0" w:rsidR="003A3222" w:rsidRDefault="003A3222" w:rsidP="003A3222">
      <w:pPr>
        <w:pStyle w:val="IRISBullet"/>
        <w:numPr>
          <w:ilvl w:val="2"/>
          <w:numId w:val="2"/>
        </w:numPr>
      </w:pPr>
      <w:r>
        <w:t>Link: phonics and word study [definition]</w:t>
      </w:r>
    </w:p>
    <w:p w14:paraId="2DC86B9B" w14:textId="4601D435" w:rsidR="003A3222" w:rsidRDefault="003A3222" w:rsidP="003A3222">
      <w:pPr>
        <w:pStyle w:val="IRISBullet"/>
        <w:numPr>
          <w:ilvl w:val="2"/>
          <w:numId w:val="2"/>
        </w:numPr>
      </w:pPr>
      <w:r>
        <w:t>Link: vocabulary [definition]</w:t>
      </w:r>
    </w:p>
    <w:p w14:paraId="06180D5C" w14:textId="7FD4D227" w:rsidR="003A3222" w:rsidRDefault="003A3222" w:rsidP="003A3222">
      <w:pPr>
        <w:pStyle w:val="IRISBullet"/>
        <w:numPr>
          <w:ilvl w:val="2"/>
          <w:numId w:val="2"/>
        </w:numPr>
      </w:pPr>
      <w:r>
        <w:t>Link: fluency [definition]</w:t>
      </w:r>
    </w:p>
    <w:p w14:paraId="697998FF" w14:textId="42423B16" w:rsidR="003A3222" w:rsidRDefault="003A3222" w:rsidP="003A3222">
      <w:pPr>
        <w:pStyle w:val="IRISBullet"/>
        <w:numPr>
          <w:ilvl w:val="2"/>
          <w:numId w:val="2"/>
        </w:numPr>
      </w:pPr>
      <w:r>
        <w:t>Link: comprehension [definition]</w:t>
      </w:r>
    </w:p>
    <w:p w14:paraId="46457EFB" w14:textId="057D1FB0" w:rsidR="003A3222" w:rsidRDefault="003A3222" w:rsidP="003A3222">
      <w:pPr>
        <w:pStyle w:val="IRISBullet"/>
      </w:pPr>
      <w:r>
        <w:t>Student Information</w:t>
      </w:r>
    </w:p>
    <w:p w14:paraId="12C2CEE5" w14:textId="5704241A" w:rsidR="003A3222" w:rsidRDefault="003A3222" w:rsidP="003A3222">
      <w:pPr>
        <w:pStyle w:val="IRISBullet"/>
        <w:numPr>
          <w:ilvl w:val="1"/>
          <w:numId w:val="2"/>
        </w:numPr>
      </w:pPr>
      <w:r>
        <w:t>Link: View Mr. Brewster’s student information… [drop-down menu]</w:t>
      </w:r>
    </w:p>
    <w:p w14:paraId="2BA00F12" w14:textId="13E1D57D" w:rsidR="003A3222" w:rsidRDefault="003A3222" w:rsidP="003A3222">
      <w:pPr>
        <w:pStyle w:val="IRISBullet"/>
      </w:pPr>
      <w:r>
        <w:t>Classroom Arrangement</w:t>
      </w:r>
    </w:p>
    <w:p w14:paraId="623700DC" w14:textId="67136C63" w:rsidR="003A3222" w:rsidRDefault="003A3222" w:rsidP="003A3222">
      <w:pPr>
        <w:pStyle w:val="IRISBullet"/>
      </w:pPr>
      <w:r>
        <w:t>Materials Storage</w:t>
      </w:r>
    </w:p>
    <w:p w14:paraId="6A8EBFBA" w14:textId="71F91153" w:rsidR="003A3222" w:rsidRDefault="003A3222" w:rsidP="003A3222">
      <w:pPr>
        <w:pStyle w:val="IRISBullet"/>
      </w:pPr>
      <w:r>
        <w:t>Data Management System</w:t>
      </w:r>
    </w:p>
    <w:p w14:paraId="42A6F0C3" w14:textId="45DEB38E" w:rsidR="003A3222" w:rsidRDefault="003A3222" w:rsidP="003A3222">
      <w:pPr>
        <w:pStyle w:val="IRISBullet"/>
        <w:numPr>
          <w:ilvl w:val="1"/>
          <w:numId w:val="2"/>
        </w:numPr>
      </w:pPr>
      <w:r>
        <w:t>Teacher’s Materials Center</w:t>
      </w:r>
    </w:p>
    <w:p w14:paraId="57A1CF57" w14:textId="67517A01" w:rsidR="003A3222" w:rsidRDefault="003A3222" w:rsidP="003A3222">
      <w:pPr>
        <w:pStyle w:val="IRISBullet"/>
        <w:numPr>
          <w:ilvl w:val="2"/>
          <w:numId w:val="2"/>
        </w:numPr>
      </w:pPr>
      <w:r>
        <w:t>Link: Short-Term Goal Calculator [pop-up tool]</w:t>
      </w:r>
    </w:p>
    <w:p w14:paraId="29EC5A26" w14:textId="643117B3" w:rsidR="003A3222" w:rsidRDefault="003A3222" w:rsidP="003A3222">
      <w:pPr>
        <w:pStyle w:val="IRISBullet"/>
        <w:numPr>
          <w:ilvl w:val="2"/>
          <w:numId w:val="2"/>
        </w:numPr>
      </w:pPr>
      <w:r>
        <w:t>Link: Slope Calculator [pop-up tool]</w:t>
      </w:r>
    </w:p>
    <w:p w14:paraId="6ED093DE" w14:textId="3EF47080" w:rsidR="003A3222" w:rsidRDefault="003A3222" w:rsidP="003A3222">
      <w:pPr>
        <w:pStyle w:val="IRISBullet"/>
        <w:numPr>
          <w:ilvl w:val="2"/>
          <w:numId w:val="2"/>
        </w:numPr>
      </w:pPr>
      <w:r>
        <w:t>Link: Progress Monitoring Resources [web page]</w:t>
      </w:r>
    </w:p>
    <w:p w14:paraId="2C1E2C8E" w14:textId="732B76B2" w:rsidR="003A3222" w:rsidRDefault="003A3222" w:rsidP="003A3222">
      <w:pPr>
        <w:pStyle w:val="IRISBullet"/>
        <w:numPr>
          <w:ilvl w:val="2"/>
          <w:numId w:val="2"/>
        </w:numPr>
      </w:pPr>
      <w:r>
        <w:t>Link: Graph Paper [PDF]</w:t>
      </w:r>
    </w:p>
    <w:p w14:paraId="6A7F8B42" w14:textId="7190A92C" w:rsidR="003A3222" w:rsidRDefault="003A3222" w:rsidP="003A3222">
      <w:pPr>
        <w:pStyle w:val="IRISBullet"/>
      </w:pPr>
      <w:r>
        <w:t>Classroom Management System</w:t>
      </w:r>
    </w:p>
    <w:p w14:paraId="691EA08B" w14:textId="4DFB7FD9" w:rsidR="003A3222" w:rsidRDefault="003A3222" w:rsidP="003A3222">
      <w:pPr>
        <w:pStyle w:val="IRISBullet"/>
        <w:numPr>
          <w:ilvl w:val="1"/>
          <w:numId w:val="2"/>
        </w:numPr>
      </w:pPr>
      <w:r>
        <w:lastRenderedPageBreak/>
        <w:t>Link: Classroom Behavior Management (Part 1): Key Concepts and Foundational Practices [IRIS Module]</w:t>
      </w:r>
    </w:p>
    <w:p w14:paraId="6130D9BD" w14:textId="585B6169" w:rsidR="003A3222" w:rsidRDefault="003A3222" w:rsidP="003A3222">
      <w:pPr>
        <w:pStyle w:val="IRISBullet"/>
        <w:numPr>
          <w:ilvl w:val="1"/>
          <w:numId w:val="2"/>
        </w:numPr>
      </w:pPr>
      <w:r>
        <w:t>Link: Classroom Behavior Management (Part 2, Elementary): Developing a Behavior Management Plan [IRIS Module]</w:t>
      </w:r>
    </w:p>
    <w:p w14:paraId="68B597B7" w14:textId="7E638679" w:rsidR="003A3222" w:rsidRDefault="003A3222" w:rsidP="003A3222">
      <w:pPr>
        <w:pStyle w:val="IRISBullet"/>
      </w:pPr>
      <w:r>
        <w:t>Daily Schedule</w:t>
      </w:r>
    </w:p>
    <w:p w14:paraId="42306148" w14:textId="4556252F" w:rsidR="003A3222" w:rsidRDefault="003A3222" w:rsidP="003A3222">
      <w:pPr>
        <w:pStyle w:val="IRISBullet"/>
        <w:numPr>
          <w:ilvl w:val="1"/>
          <w:numId w:val="2"/>
        </w:numPr>
      </w:pPr>
      <w:r>
        <w:t>Although some extracurricular classes… [bullet points]</w:t>
      </w:r>
    </w:p>
    <w:p w14:paraId="0B4F7702" w14:textId="30C8C4CF" w:rsidR="003A3222" w:rsidRDefault="003A3222" w:rsidP="003A3222">
      <w:pPr>
        <w:pStyle w:val="IRISBullet"/>
        <w:numPr>
          <w:ilvl w:val="1"/>
          <w:numId w:val="2"/>
        </w:numPr>
      </w:pPr>
      <w:r>
        <w:t>Activity</w:t>
      </w:r>
    </w:p>
    <w:p w14:paraId="3AE20CAF" w14:textId="220E678E" w:rsidR="003A3222" w:rsidRDefault="003A3222" w:rsidP="003A3222">
      <w:pPr>
        <w:pStyle w:val="IRISBullet"/>
        <w:numPr>
          <w:ilvl w:val="2"/>
          <w:numId w:val="2"/>
        </w:numPr>
      </w:pPr>
      <w:r>
        <w:t>Link: Click to view the elements they must… [web page]</w:t>
      </w:r>
    </w:p>
    <w:p w14:paraId="3ED74DE0" w14:textId="77777777" w:rsidR="003A3222" w:rsidRPr="00BA53D5" w:rsidRDefault="003A3222" w:rsidP="003A3222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AE08E4">
      <w:pPr>
        <w:pStyle w:val="IRISPageHeading"/>
        <w:numPr>
          <w:ilvl w:val="0"/>
          <w:numId w:val="0"/>
        </w:numPr>
        <w:ind w:left="792"/>
      </w:pPr>
    </w:p>
    <w:p w14:paraId="7583D754" w14:textId="1C95F0BF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582A36">
        <w:t>Once School Starts</w:t>
      </w:r>
    </w:p>
    <w:p w14:paraId="364E4A86" w14:textId="1C91E18E" w:rsidR="008A2CF7" w:rsidRDefault="00582A36" w:rsidP="00582A3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Having organized his classroom and planned for the school year…</w:t>
      </w:r>
    </w:p>
    <w:p w14:paraId="06E4DAB9" w14:textId="064E2821" w:rsidR="00582A36" w:rsidRDefault="00570F6E" w:rsidP="00582A3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Now that the students have arrived, Mr. Brewster decides… [bullet points]</w:t>
      </w:r>
    </w:p>
    <w:p w14:paraId="10D09E8A" w14:textId="2C28AC54" w:rsidR="00570F6E" w:rsidRDefault="00570F6E" w:rsidP="00582A3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407315C6" w14:textId="1FD5385B" w:rsidR="00570F6E" w:rsidRDefault="00570F6E" w:rsidP="00570F6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Help Mr. Brewster create initial groupings… [web page]</w:t>
      </w:r>
    </w:p>
    <w:p w14:paraId="11A41C7D" w14:textId="580E9075" w:rsidR="00570F6E" w:rsidRDefault="00570F6E" w:rsidP="00570F6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4EDA9B4" w14:textId="77777777" w:rsidR="00570F6E" w:rsidRPr="003238E0" w:rsidRDefault="00570F6E" w:rsidP="00570F6E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718FA2B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7C4035">
        <w:t>Universal Screening</w:t>
      </w:r>
    </w:p>
    <w:p w14:paraId="5CA1C79D" w14:textId="1D226AD2" w:rsidR="008A2CF7" w:rsidRDefault="007C4035" w:rsidP="007C403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he begins Tier 1 instruction, Mr. Brewster will administer the…</w:t>
      </w:r>
    </w:p>
    <w:p w14:paraId="68D3335F" w14:textId="5CCB8741" w:rsidR="007C4035" w:rsidRDefault="007C4035" w:rsidP="007C403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He will then use the data to… [bullet points]</w:t>
      </w:r>
    </w:p>
    <w:p w14:paraId="28D278A9" w14:textId="00BF1923" w:rsidR="007C4035" w:rsidRDefault="007C4035" w:rsidP="007C403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Administering the Universal Screening Assessment</w:t>
      </w:r>
    </w:p>
    <w:p w14:paraId="10B1B501" w14:textId="4F01524C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curriculum-based measurement (CBM) [definition]</w:t>
      </w:r>
    </w:p>
    <w:p w14:paraId="6B07EB5D" w14:textId="41B78235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Passage Reading Fluency (PRF) probe [definition]</w:t>
      </w:r>
    </w:p>
    <w:p w14:paraId="1A0E788C" w14:textId="264EA4B7" w:rsidR="007C4035" w:rsidRDefault="007C4035" w:rsidP="007C403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Grouping</w:t>
      </w:r>
    </w:p>
    <w:p w14:paraId="2FCE90F3" w14:textId="5A673353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View with 12 students [drop-down menu]</w:t>
      </w:r>
    </w:p>
    <w:p w14:paraId="6DAA1EBB" w14:textId="2AA54070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15049CD5" w14:textId="1FB0BAE9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709552FD" w14:textId="4EFDAE11" w:rsidR="007C4035" w:rsidRDefault="007C4035" w:rsidP="007C403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Identifying Potential Struggling Students</w:t>
      </w:r>
    </w:p>
    <w:p w14:paraId="59087BA6" w14:textId="71D341D5" w:rsidR="007C4035" w:rsidRDefault="007C4035" w:rsidP="007C403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Jack’s Story</w:t>
      </w:r>
    </w:p>
    <w:p w14:paraId="78CD1DE9" w14:textId="69840093" w:rsidR="007C4035" w:rsidRDefault="007C4035" w:rsidP="007C4035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individualized education program (IEP) [definition]</w:t>
      </w:r>
    </w:p>
    <w:p w14:paraId="758322E0" w14:textId="77777777" w:rsidR="007C4035" w:rsidRPr="00127253" w:rsidRDefault="007C4035" w:rsidP="007C4035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E08E4">
      <w:pPr>
        <w:pStyle w:val="IRISPageHeading"/>
        <w:numPr>
          <w:ilvl w:val="0"/>
          <w:numId w:val="0"/>
        </w:numPr>
        <w:ind w:left="792"/>
      </w:pPr>
    </w:p>
    <w:p w14:paraId="16701CE5" w14:textId="7618469E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D7654D">
        <w:t>Tier 1</w:t>
      </w:r>
    </w:p>
    <w:p w14:paraId="060EFC39" w14:textId="673CC8D0" w:rsidR="00C56F3D" w:rsidRDefault="00D7654D" w:rsidP="00D7654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Mr. Brewster provides 90 minutes of reading instruction every day…</w:t>
      </w:r>
    </w:p>
    <w:p w14:paraId="29D732FB" w14:textId="707C8E1F" w:rsidR="00D7654D" w:rsidRDefault="00D7654D" w:rsidP="00D7654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display a worksheet used to track the… [drop-down menu]</w:t>
      </w:r>
    </w:p>
    <w:p w14:paraId="44DB561B" w14:textId="09ACC2EE" w:rsidR="00D7654D" w:rsidRDefault="00D7654D" w:rsidP="00D7654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an example of Mr. Brewster’s… [drop-down menu]</w:t>
      </w:r>
    </w:p>
    <w:p w14:paraId="0B4F4549" w14:textId="08FB6B2E" w:rsidR="00D7654D" w:rsidRDefault="00D7654D" w:rsidP="00D7654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Providing 90 Minutes of High-Quality Instruction</w:t>
      </w:r>
    </w:p>
    <w:p w14:paraId="01515960" w14:textId="2BBC277A" w:rsidR="00CF0957" w:rsidRDefault="00D7654D" w:rsidP="00D7654D">
      <w:pPr>
        <w:pStyle w:val="IRISBullet"/>
        <w:numPr>
          <w:ilvl w:val="1"/>
          <w:numId w:val="2"/>
        </w:numPr>
      </w:pPr>
      <w:r>
        <w:t>Whole-Group Instruction (10 minutes)</w:t>
      </w:r>
    </w:p>
    <w:p w14:paraId="6D474BD0" w14:textId="6152E42B" w:rsidR="00D7654D" w:rsidRDefault="00D7654D" w:rsidP="00D7654D">
      <w:pPr>
        <w:pStyle w:val="IRISBullet"/>
        <w:numPr>
          <w:ilvl w:val="2"/>
          <w:numId w:val="2"/>
        </w:numPr>
      </w:pPr>
      <w:r>
        <w:t>Link: Click for an example of</w:t>
      </w:r>
      <w:r w:rsidR="00357B0D">
        <w:t xml:space="preserve">… </w:t>
      </w:r>
      <w:r>
        <w:t>[drop-down menu]</w:t>
      </w:r>
    </w:p>
    <w:p w14:paraId="6F739D2D" w14:textId="4703E343" w:rsidR="00D7654D" w:rsidRDefault="00D7654D" w:rsidP="00D7654D">
      <w:pPr>
        <w:pStyle w:val="IRISBullet"/>
        <w:numPr>
          <w:ilvl w:val="1"/>
          <w:numId w:val="2"/>
        </w:numPr>
      </w:pPr>
      <w:r>
        <w:t>Small-Group Instruction/Learning Activities (60 minutes)</w:t>
      </w:r>
    </w:p>
    <w:p w14:paraId="56C6BB09" w14:textId="0670F84A" w:rsidR="00D7654D" w:rsidRDefault="00D7654D" w:rsidP="00D7654D">
      <w:pPr>
        <w:pStyle w:val="IRISBullet"/>
        <w:numPr>
          <w:ilvl w:val="2"/>
          <w:numId w:val="2"/>
        </w:numPr>
      </w:pPr>
      <w:r>
        <w:t>First 20-minute session</w:t>
      </w:r>
    </w:p>
    <w:p w14:paraId="7B15179B" w14:textId="62D0A53D" w:rsidR="00D7654D" w:rsidRDefault="00D7654D" w:rsidP="00D7654D">
      <w:pPr>
        <w:pStyle w:val="IRISBullet"/>
        <w:numPr>
          <w:ilvl w:val="3"/>
          <w:numId w:val="2"/>
        </w:numPr>
      </w:pPr>
      <w:r>
        <w:t xml:space="preserve">Link: Small Group (Group 1) </w:t>
      </w:r>
      <w:r w:rsidR="00B03137">
        <w:t>[drop-down menu]</w:t>
      </w:r>
    </w:p>
    <w:p w14:paraId="7171B862" w14:textId="1496A9F3" w:rsidR="00B03137" w:rsidRDefault="00B03137" w:rsidP="00D7654D">
      <w:pPr>
        <w:pStyle w:val="IRISBullet"/>
        <w:numPr>
          <w:ilvl w:val="3"/>
          <w:numId w:val="2"/>
        </w:numPr>
      </w:pPr>
      <w:r>
        <w:t>Link: Story Center (Group 2) [drop-down menu]</w:t>
      </w:r>
    </w:p>
    <w:p w14:paraId="4697C729" w14:textId="705A6B63" w:rsidR="00B03137" w:rsidRDefault="00B03137" w:rsidP="00D7654D">
      <w:pPr>
        <w:pStyle w:val="IRISBullet"/>
        <w:numPr>
          <w:ilvl w:val="3"/>
          <w:numId w:val="2"/>
        </w:numPr>
      </w:pPr>
      <w:r>
        <w:t>Link: Learning Center (Group 3) [drop-down menu]</w:t>
      </w:r>
    </w:p>
    <w:p w14:paraId="63361831" w14:textId="2A978B99" w:rsidR="00B03137" w:rsidRDefault="00B03137" w:rsidP="00B03137">
      <w:pPr>
        <w:pStyle w:val="IRISBullet"/>
        <w:numPr>
          <w:ilvl w:val="2"/>
          <w:numId w:val="2"/>
        </w:numPr>
      </w:pPr>
      <w:r>
        <w:t>Second 20-minute session</w:t>
      </w:r>
    </w:p>
    <w:p w14:paraId="1639CA8B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Small Group (Group 1) [drop-down menu]</w:t>
      </w:r>
    </w:p>
    <w:p w14:paraId="421BED6B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Story Center (Group 2) [drop-down menu]</w:t>
      </w:r>
    </w:p>
    <w:p w14:paraId="4470012E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Learning Center (Group 3) [drop-down menu]</w:t>
      </w:r>
    </w:p>
    <w:p w14:paraId="0E84C302" w14:textId="6AE341E5" w:rsidR="00B03137" w:rsidRDefault="00B03137" w:rsidP="00B03137">
      <w:pPr>
        <w:pStyle w:val="IRISBullet"/>
        <w:numPr>
          <w:ilvl w:val="2"/>
          <w:numId w:val="2"/>
        </w:numPr>
      </w:pPr>
      <w:r>
        <w:t>Third 20-minute session</w:t>
      </w:r>
    </w:p>
    <w:p w14:paraId="71440B36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Small Group (Group 1) [drop-down menu]</w:t>
      </w:r>
    </w:p>
    <w:p w14:paraId="5A6F1A1D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Story Center (Group 2) [drop-down menu]</w:t>
      </w:r>
    </w:p>
    <w:p w14:paraId="7349C258" w14:textId="77777777" w:rsidR="00B03137" w:rsidRDefault="00B03137" w:rsidP="00B03137">
      <w:pPr>
        <w:pStyle w:val="IRISBullet"/>
        <w:numPr>
          <w:ilvl w:val="3"/>
          <w:numId w:val="2"/>
        </w:numPr>
      </w:pPr>
      <w:r>
        <w:t>Link: Learning Center (Group 3) [drop-down menu]</w:t>
      </w:r>
    </w:p>
    <w:p w14:paraId="31E31FB4" w14:textId="3E23FF33" w:rsidR="00B03137" w:rsidRDefault="004A15F1" w:rsidP="004A15F1">
      <w:pPr>
        <w:pStyle w:val="IRISBullet"/>
        <w:numPr>
          <w:ilvl w:val="3"/>
          <w:numId w:val="2"/>
        </w:numPr>
      </w:pPr>
      <w:r>
        <w:t>Keep in Mind</w:t>
      </w:r>
    </w:p>
    <w:p w14:paraId="18CFDB74" w14:textId="45908167" w:rsidR="004A15F1" w:rsidRDefault="004A15F1" w:rsidP="004A15F1">
      <w:pPr>
        <w:pStyle w:val="IRISBullet"/>
        <w:numPr>
          <w:ilvl w:val="3"/>
          <w:numId w:val="2"/>
        </w:numPr>
      </w:pPr>
      <w:r>
        <w:t>Audio: Listen as Thea Woodruff provides helpful…</w:t>
      </w:r>
    </w:p>
    <w:p w14:paraId="355B32D6" w14:textId="5A6A92DD" w:rsidR="004A15F1" w:rsidRDefault="004A15F1" w:rsidP="004A15F1">
      <w:pPr>
        <w:pStyle w:val="IRISBullet"/>
        <w:numPr>
          <w:ilvl w:val="1"/>
          <w:numId w:val="2"/>
        </w:numPr>
      </w:pPr>
      <w:r>
        <w:t>Paired Instruction (10 minutes)</w:t>
      </w:r>
    </w:p>
    <w:p w14:paraId="6AFC49E7" w14:textId="1317AB75" w:rsidR="004A15F1" w:rsidRDefault="004A15F1" w:rsidP="004A15F1">
      <w:pPr>
        <w:pStyle w:val="IRISBullet"/>
        <w:numPr>
          <w:ilvl w:val="2"/>
          <w:numId w:val="2"/>
        </w:numPr>
      </w:pPr>
      <w:r>
        <w:t>Link: Click for a quick review… [drop-down menu]</w:t>
      </w:r>
    </w:p>
    <w:p w14:paraId="010E5AF8" w14:textId="1280F0E6" w:rsidR="004A15F1" w:rsidRDefault="004A15F1" w:rsidP="004A15F1">
      <w:pPr>
        <w:pStyle w:val="IRISBullet"/>
        <w:numPr>
          <w:ilvl w:val="2"/>
          <w:numId w:val="2"/>
        </w:numPr>
      </w:pPr>
      <w:r>
        <w:t>Video: The video clip below provides an example of…</w:t>
      </w:r>
    </w:p>
    <w:p w14:paraId="462F9A5C" w14:textId="4A6C373E" w:rsidR="004A15F1" w:rsidRDefault="004A15F1" w:rsidP="004A15F1">
      <w:pPr>
        <w:pStyle w:val="IRISBullet"/>
        <w:numPr>
          <w:ilvl w:val="1"/>
          <w:numId w:val="2"/>
        </w:numPr>
      </w:pPr>
      <w:r>
        <w:t>Independent Work (10 minutes)</w:t>
      </w:r>
    </w:p>
    <w:p w14:paraId="1A6029D2" w14:textId="74CDB02B" w:rsidR="004A15F1" w:rsidRDefault="004A15F1" w:rsidP="004A15F1">
      <w:pPr>
        <w:pStyle w:val="IRISBullet"/>
        <w:numPr>
          <w:ilvl w:val="2"/>
          <w:numId w:val="2"/>
        </w:numPr>
      </w:pPr>
      <w:r>
        <w:t>Link: Click for a printable scheduling chart… [PDF]</w:t>
      </w:r>
    </w:p>
    <w:p w14:paraId="334F5A63" w14:textId="309890FF" w:rsidR="004A15F1" w:rsidRDefault="004A15F1" w:rsidP="004A15F1">
      <w:pPr>
        <w:pStyle w:val="IRISBullet"/>
      </w:pPr>
      <w:r>
        <w:t>Progress Monitoring</w:t>
      </w:r>
    </w:p>
    <w:p w14:paraId="4BE87133" w14:textId="4EDA07F1" w:rsidR="004A15F1" w:rsidRDefault="004A15F1" w:rsidP="004A15F1">
      <w:pPr>
        <w:pStyle w:val="IRISBullet"/>
        <w:numPr>
          <w:ilvl w:val="1"/>
          <w:numId w:val="2"/>
        </w:numPr>
      </w:pPr>
      <w:r>
        <w:t>Activity</w:t>
      </w:r>
    </w:p>
    <w:p w14:paraId="5C488CB6" w14:textId="64BC47AD" w:rsidR="004A15F1" w:rsidRDefault="004A15F1" w:rsidP="004A15F1">
      <w:pPr>
        <w:pStyle w:val="IRISBullet"/>
      </w:pPr>
      <w:r>
        <w:t>Making Tier Decisions</w:t>
      </w:r>
    </w:p>
    <w:p w14:paraId="4E4C972A" w14:textId="17C8BCDF" w:rsidR="004A15F1" w:rsidRDefault="004A15F1" w:rsidP="004A15F1">
      <w:pPr>
        <w:pStyle w:val="IRISBullet"/>
        <w:numPr>
          <w:ilvl w:val="1"/>
          <w:numId w:val="2"/>
        </w:numPr>
      </w:pPr>
      <w:r>
        <w:t>Mr. Brewster compare each student’s slope to… [bullet points]</w:t>
      </w:r>
    </w:p>
    <w:p w14:paraId="7806A035" w14:textId="61ECBE26" w:rsidR="004A15F1" w:rsidRDefault="004A15F1" w:rsidP="004A15F1">
      <w:pPr>
        <w:pStyle w:val="IRISBullet"/>
        <w:numPr>
          <w:ilvl w:val="1"/>
          <w:numId w:val="2"/>
        </w:numPr>
      </w:pPr>
      <w:r>
        <w:t xml:space="preserve">Link: 504 </w:t>
      </w:r>
      <w:proofErr w:type="gramStart"/>
      <w:r>
        <w:t>plan</w:t>
      </w:r>
      <w:proofErr w:type="gramEnd"/>
      <w:r>
        <w:t xml:space="preserve"> [definition]</w:t>
      </w:r>
    </w:p>
    <w:p w14:paraId="23F51BB4" w14:textId="578A1135" w:rsidR="004A15F1" w:rsidRDefault="004A15F1" w:rsidP="004A15F1">
      <w:pPr>
        <w:pStyle w:val="IRISBullet"/>
        <w:numPr>
          <w:ilvl w:val="1"/>
          <w:numId w:val="2"/>
        </w:numPr>
      </w:pPr>
      <w:r>
        <w:t>Remember</w:t>
      </w:r>
      <w:r w:rsidR="00C15F26">
        <w:t>… [bullet points]</w:t>
      </w:r>
    </w:p>
    <w:p w14:paraId="649CD562" w14:textId="10BD46B2" w:rsidR="00C15F26" w:rsidRDefault="00C15F26" w:rsidP="004A15F1">
      <w:pPr>
        <w:pStyle w:val="IRISBullet"/>
        <w:numPr>
          <w:ilvl w:val="1"/>
          <w:numId w:val="2"/>
        </w:numPr>
      </w:pPr>
      <w:r>
        <w:t>Link: Click for a slope calculator [pop-up tool]</w:t>
      </w:r>
    </w:p>
    <w:p w14:paraId="6E3A321B" w14:textId="1D9D5B3F" w:rsidR="00C15F26" w:rsidRDefault="00C15F26" w:rsidP="004A15F1">
      <w:pPr>
        <w:pStyle w:val="IRISBullet"/>
        <w:numPr>
          <w:ilvl w:val="1"/>
          <w:numId w:val="2"/>
        </w:numPr>
      </w:pPr>
      <w:r>
        <w:t>Student/Progress Monitoring Data/RTI Tier 1 Decision [table]</w:t>
      </w:r>
    </w:p>
    <w:p w14:paraId="5A1D1B51" w14:textId="7111215D" w:rsidR="00C15F26" w:rsidRDefault="00C15F26" w:rsidP="004A15F1">
      <w:pPr>
        <w:pStyle w:val="IRISBullet"/>
        <w:numPr>
          <w:ilvl w:val="1"/>
          <w:numId w:val="2"/>
        </w:numPr>
      </w:pPr>
      <w:r>
        <w:t>Activity</w:t>
      </w:r>
    </w:p>
    <w:p w14:paraId="7D2BC454" w14:textId="77777777" w:rsidR="00C15F26" w:rsidRDefault="00C15F26" w:rsidP="00C15F26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AE08E4">
      <w:pPr>
        <w:pStyle w:val="IRISPageHeading"/>
        <w:numPr>
          <w:ilvl w:val="0"/>
          <w:numId w:val="0"/>
        </w:numPr>
        <w:ind w:left="792"/>
      </w:pPr>
    </w:p>
    <w:p w14:paraId="51294C54" w14:textId="3114267E" w:rsidR="006A3153" w:rsidRDefault="006A3153" w:rsidP="00AF2F63">
      <w:pPr>
        <w:pStyle w:val="IRISPageHeading"/>
      </w:pPr>
      <w:r>
        <w:t>Page 6: Tier 2</w:t>
      </w:r>
    </w:p>
    <w:p w14:paraId="6ECB9804" w14:textId="72989317" w:rsidR="006A3153" w:rsidRDefault="006A3153" w:rsidP="006A3153">
      <w:pPr>
        <w:pStyle w:val="IRISBullet"/>
      </w:pPr>
      <w:r>
        <w:t>The four students who did not respond adequately to the Tier 1…</w:t>
      </w:r>
    </w:p>
    <w:p w14:paraId="27F90723" w14:textId="1BBE7072" w:rsidR="006A3153" w:rsidRDefault="006A3153" w:rsidP="006A3153">
      <w:pPr>
        <w:pStyle w:val="IRISBullet"/>
      </w:pPr>
      <w:r>
        <w:t>Providing 30 Additional Minutes of High-Quality Instruction</w:t>
      </w:r>
    </w:p>
    <w:p w14:paraId="566D0061" w14:textId="4F9C4E47" w:rsidR="006A3153" w:rsidRDefault="006A3153" w:rsidP="006A3153">
      <w:pPr>
        <w:pStyle w:val="IRISBullet"/>
        <w:numPr>
          <w:ilvl w:val="1"/>
          <w:numId w:val="2"/>
        </w:numPr>
      </w:pPr>
      <w:r>
        <w:t>In addition to covering the same core reading… [bullet points]</w:t>
      </w:r>
    </w:p>
    <w:p w14:paraId="0C0B972D" w14:textId="0E703D9C" w:rsidR="006A3153" w:rsidRDefault="006A3153" w:rsidP="006A3153">
      <w:pPr>
        <w:pStyle w:val="IRISBullet"/>
        <w:numPr>
          <w:ilvl w:val="1"/>
          <w:numId w:val="2"/>
        </w:numPr>
      </w:pPr>
      <w:r>
        <w:t>For Your Information</w:t>
      </w:r>
    </w:p>
    <w:p w14:paraId="067461D2" w14:textId="0D5C4962" w:rsidR="006A3153" w:rsidRDefault="006A3153" w:rsidP="006A3153">
      <w:pPr>
        <w:pStyle w:val="IRISBullet"/>
        <w:numPr>
          <w:ilvl w:val="1"/>
          <w:numId w:val="2"/>
        </w:numPr>
      </w:pPr>
      <w:r>
        <w:t>Link: Click to view a sample Tier 2 lesson plan… [drop-down menu]</w:t>
      </w:r>
    </w:p>
    <w:p w14:paraId="18E451E6" w14:textId="3EFB04AD" w:rsidR="006A3153" w:rsidRDefault="006A3153" w:rsidP="006A3153">
      <w:pPr>
        <w:pStyle w:val="IRISBullet"/>
        <w:numPr>
          <w:ilvl w:val="1"/>
          <w:numId w:val="2"/>
        </w:numPr>
      </w:pPr>
      <w:r>
        <w:t>Link: Click for a quick review of the core… [drop-down menu]</w:t>
      </w:r>
    </w:p>
    <w:p w14:paraId="16336187" w14:textId="06D2B9C0" w:rsidR="006A3153" w:rsidRDefault="006A3153" w:rsidP="006A3153">
      <w:pPr>
        <w:pStyle w:val="IRISBullet"/>
        <w:numPr>
          <w:ilvl w:val="1"/>
          <w:numId w:val="2"/>
        </w:numPr>
      </w:pPr>
      <w:r>
        <w:t>Link: Click for a brief overview of how… [drop-down menu]</w:t>
      </w:r>
    </w:p>
    <w:p w14:paraId="151C44A5" w14:textId="109C2448" w:rsidR="006A3153" w:rsidRDefault="006A3153" w:rsidP="006A3153">
      <w:pPr>
        <w:pStyle w:val="IRISBullet"/>
      </w:pPr>
      <w:r>
        <w:t>Progress Monitoring</w:t>
      </w:r>
    </w:p>
    <w:p w14:paraId="1E2DF118" w14:textId="5BDC28FC" w:rsidR="006A3153" w:rsidRDefault="006A3153" w:rsidP="006A3153">
      <w:pPr>
        <w:pStyle w:val="IRISBullet"/>
      </w:pPr>
      <w:r>
        <w:t>Making Tier Decisions</w:t>
      </w:r>
    </w:p>
    <w:p w14:paraId="02D6A5A1" w14:textId="2975E304" w:rsidR="006A3153" w:rsidRDefault="006A3153" w:rsidP="006A3153">
      <w:pPr>
        <w:pStyle w:val="IRISBullet"/>
        <w:numPr>
          <w:ilvl w:val="1"/>
          <w:numId w:val="2"/>
        </w:numPr>
      </w:pPr>
      <w:r>
        <w:t>Teachers will examine both performance levels and… [bullet points]</w:t>
      </w:r>
    </w:p>
    <w:p w14:paraId="5C0E8C26" w14:textId="6FA4D92F" w:rsidR="006A3153" w:rsidRDefault="006A3153" w:rsidP="006A3153">
      <w:pPr>
        <w:pStyle w:val="IRISBullet"/>
        <w:numPr>
          <w:ilvl w:val="1"/>
          <w:numId w:val="2"/>
        </w:numPr>
      </w:pPr>
      <w:r>
        <w:t>Performance Level/Rate of Growth/Outcome [table]</w:t>
      </w:r>
    </w:p>
    <w:p w14:paraId="2EA7B556" w14:textId="53A57782" w:rsidR="006A3153" w:rsidRDefault="006A3153" w:rsidP="006A3153">
      <w:pPr>
        <w:pStyle w:val="IRISBullet"/>
        <w:numPr>
          <w:ilvl w:val="1"/>
          <w:numId w:val="2"/>
        </w:numPr>
      </w:pPr>
      <w:r>
        <w:t>Keep in Mind</w:t>
      </w:r>
    </w:p>
    <w:p w14:paraId="6148B846" w14:textId="536208A2" w:rsidR="006A3153" w:rsidRDefault="006A3153" w:rsidP="006A3153">
      <w:pPr>
        <w:pStyle w:val="IRISBullet"/>
        <w:numPr>
          <w:ilvl w:val="1"/>
          <w:numId w:val="2"/>
        </w:numPr>
      </w:pPr>
      <w:r>
        <w:t>Link: Click for a slope calculator [pop-up tool]</w:t>
      </w:r>
    </w:p>
    <w:p w14:paraId="4E23F35B" w14:textId="424AFADB" w:rsidR="006A3153" w:rsidRDefault="006A3153" w:rsidP="006A3153">
      <w:pPr>
        <w:pStyle w:val="IRISBullet"/>
        <w:numPr>
          <w:ilvl w:val="1"/>
          <w:numId w:val="2"/>
        </w:numPr>
      </w:pPr>
      <w:r>
        <w:t>Student/Progress Monitoring Data/Tier 2 Placement</w:t>
      </w:r>
      <w:r w:rsidR="00357B0D">
        <w:t xml:space="preserve">… </w:t>
      </w:r>
      <w:r>
        <w:t>[table]</w:t>
      </w:r>
    </w:p>
    <w:p w14:paraId="5EC11634" w14:textId="4E41E014" w:rsidR="006A3153" w:rsidRDefault="006A3153" w:rsidP="006A3153">
      <w:pPr>
        <w:pStyle w:val="IRISBullet"/>
        <w:numPr>
          <w:ilvl w:val="2"/>
          <w:numId w:val="2"/>
        </w:numPr>
      </w:pPr>
      <w:r>
        <w:t>Link: round of intervention [definition]</w:t>
      </w:r>
    </w:p>
    <w:p w14:paraId="01B3A95C" w14:textId="777B7A50" w:rsidR="006A3153" w:rsidRDefault="006A3153" w:rsidP="006A3153">
      <w:pPr>
        <w:pStyle w:val="IRISBullet"/>
        <w:numPr>
          <w:ilvl w:val="1"/>
          <w:numId w:val="2"/>
        </w:numPr>
      </w:pPr>
      <w:r>
        <w:t>Activity</w:t>
      </w:r>
    </w:p>
    <w:p w14:paraId="28F1478A" w14:textId="3004950D" w:rsidR="006A3153" w:rsidRDefault="006A3153" w:rsidP="006A3153">
      <w:pPr>
        <w:pStyle w:val="IRISBullet"/>
        <w:numPr>
          <w:ilvl w:val="1"/>
          <w:numId w:val="2"/>
        </w:numPr>
      </w:pPr>
      <w:r>
        <w:t>Link: benchmark [definition]</w:t>
      </w:r>
    </w:p>
    <w:p w14:paraId="5E203020" w14:textId="3C426D3B" w:rsidR="006A3153" w:rsidRDefault="006A3153" w:rsidP="006A3153">
      <w:pPr>
        <w:pStyle w:val="IRISBullet"/>
        <w:numPr>
          <w:ilvl w:val="1"/>
          <w:numId w:val="2"/>
        </w:numPr>
      </w:pPr>
      <w:r>
        <w:t>Link: round of intervention [definition]</w:t>
      </w:r>
    </w:p>
    <w:p w14:paraId="57AB736E" w14:textId="77777777" w:rsidR="006A3153" w:rsidRDefault="006A3153" w:rsidP="006A315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AE08E4">
      <w:pPr>
        <w:pStyle w:val="IRISPageHeading"/>
        <w:numPr>
          <w:ilvl w:val="0"/>
          <w:numId w:val="0"/>
        </w:numPr>
        <w:ind w:left="792"/>
      </w:pPr>
    </w:p>
    <w:p w14:paraId="6B3A1C85" w14:textId="3BDFF931" w:rsidR="00A21F3C" w:rsidRDefault="00A21F3C" w:rsidP="00AF2F63">
      <w:pPr>
        <w:pStyle w:val="IRISPageHeading"/>
      </w:pPr>
      <w:r>
        <w:t xml:space="preserve">Page 7: </w:t>
      </w:r>
      <w:r w:rsidR="006A3153">
        <w:t>Tier 3</w:t>
      </w:r>
    </w:p>
    <w:p w14:paraId="13B199A5" w14:textId="19AE4694" w:rsidR="00CF0957" w:rsidRDefault="006A3153" w:rsidP="006A3153">
      <w:pPr>
        <w:pStyle w:val="IRISBullet"/>
      </w:pPr>
      <w:r>
        <w:t>After evaluating the slope and performance level for each student…</w:t>
      </w:r>
    </w:p>
    <w:p w14:paraId="30DEB861" w14:textId="534E226B" w:rsidR="006A3153" w:rsidRDefault="006A3153" w:rsidP="006A3153">
      <w:pPr>
        <w:pStyle w:val="IRISBullet"/>
      </w:pPr>
      <w:r>
        <w:t>Link: psychoeducational evaluation [definition]</w:t>
      </w:r>
    </w:p>
    <w:p w14:paraId="3309AAC6" w14:textId="0BE321A4" w:rsidR="006A3153" w:rsidRDefault="001D0104" w:rsidP="006A3153">
      <w:pPr>
        <w:pStyle w:val="IRISBullet"/>
      </w:pPr>
      <w:r>
        <w:t>Abbreviated Evaluation Checklist</w:t>
      </w:r>
    </w:p>
    <w:p w14:paraId="228B0DA2" w14:textId="1A5879CE" w:rsidR="001D0104" w:rsidRDefault="0078134E" w:rsidP="006A3153">
      <w:pPr>
        <w:pStyle w:val="IRISBullet"/>
      </w:pPr>
      <w:r>
        <w:t>Providing 40–60 Additional Minutes of High-Quality Instruction</w:t>
      </w:r>
    </w:p>
    <w:p w14:paraId="3B84214B" w14:textId="5F8EC14F" w:rsidR="0078134E" w:rsidRDefault="0078134E" w:rsidP="0078134E">
      <w:pPr>
        <w:pStyle w:val="IRISBullet"/>
        <w:numPr>
          <w:ilvl w:val="1"/>
          <w:numId w:val="2"/>
        </w:numPr>
      </w:pPr>
      <w:r>
        <w:t>Link: Click to view the core reading components [drop-down menu]</w:t>
      </w:r>
    </w:p>
    <w:p w14:paraId="081C7530" w14:textId="4360A3E3" w:rsidR="0078134E" w:rsidRDefault="0078134E" w:rsidP="0078134E">
      <w:pPr>
        <w:pStyle w:val="IRISBullet"/>
        <w:numPr>
          <w:ilvl w:val="1"/>
          <w:numId w:val="2"/>
        </w:numPr>
      </w:pPr>
      <w:r>
        <w:t>Tier 3 is different from Tier 2 because… [bullet points]</w:t>
      </w:r>
    </w:p>
    <w:p w14:paraId="4ABD74DB" w14:textId="068A7671" w:rsidR="0078134E" w:rsidRDefault="0078134E" w:rsidP="0078134E">
      <w:pPr>
        <w:pStyle w:val="IRISBullet"/>
        <w:numPr>
          <w:ilvl w:val="1"/>
          <w:numId w:val="2"/>
        </w:numPr>
      </w:pPr>
      <w:r>
        <w:t>Link: RTI (Part 3): Reading Instruction [IRIS Module]</w:t>
      </w:r>
    </w:p>
    <w:p w14:paraId="40F0AAC6" w14:textId="4ECAF7B8" w:rsidR="0078134E" w:rsidRDefault="0078134E" w:rsidP="0078134E">
      <w:pPr>
        <w:pStyle w:val="IRISBullet"/>
        <w:numPr>
          <w:ilvl w:val="1"/>
          <w:numId w:val="2"/>
        </w:numPr>
      </w:pPr>
      <w:r>
        <w:t>For Your Information</w:t>
      </w:r>
    </w:p>
    <w:p w14:paraId="760E47D5" w14:textId="6A17D377" w:rsidR="0078134E" w:rsidRDefault="0078134E" w:rsidP="0078134E">
      <w:pPr>
        <w:pStyle w:val="IRISBullet"/>
      </w:pPr>
      <w:r>
        <w:t>Progress Monitoring</w:t>
      </w:r>
    </w:p>
    <w:p w14:paraId="54D894A1" w14:textId="6BAB118A" w:rsidR="0078134E" w:rsidRDefault="0078134E" w:rsidP="0078134E">
      <w:pPr>
        <w:pStyle w:val="IRISBullet"/>
      </w:pPr>
      <w:r>
        <w:t>Making Instructional Decisions</w:t>
      </w:r>
    </w:p>
    <w:p w14:paraId="75A6366C" w14:textId="1C007D72" w:rsidR="0078134E" w:rsidRDefault="0078134E" w:rsidP="0078134E">
      <w:pPr>
        <w:pStyle w:val="IRISBullet"/>
        <w:numPr>
          <w:ilvl w:val="1"/>
          <w:numId w:val="2"/>
        </w:numPr>
      </w:pPr>
      <w:r>
        <w:t>Link: goal line [definition]</w:t>
      </w:r>
    </w:p>
    <w:p w14:paraId="7DB799D9" w14:textId="5937EBEC" w:rsidR="0078134E" w:rsidRDefault="0078134E" w:rsidP="0078134E">
      <w:pPr>
        <w:pStyle w:val="IRISBullet"/>
        <w:numPr>
          <w:ilvl w:val="1"/>
          <w:numId w:val="2"/>
        </w:numPr>
      </w:pPr>
      <w:r>
        <w:t>Position of the 4 Most Recent Data Points/Instructional</w:t>
      </w:r>
      <w:r w:rsidR="00357B0D">
        <w:t xml:space="preserve">… </w:t>
      </w:r>
      <w:r>
        <w:t>[table]</w:t>
      </w:r>
    </w:p>
    <w:p w14:paraId="45244DD4" w14:textId="1F8294E9" w:rsidR="0078134E" w:rsidRDefault="0078134E" w:rsidP="0078134E">
      <w:pPr>
        <w:pStyle w:val="IRISBullet"/>
        <w:numPr>
          <w:ilvl w:val="1"/>
          <w:numId w:val="2"/>
        </w:numPr>
      </w:pPr>
      <w:r>
        <w:lastRenderedPageBreak/>
        <w:t>Activity</w:t>
      </w:r>
    </w:p>
    <w:p w14:paraId="1F0C0062" w14:textId="77777777" w:rsidR="0078134E" w:rsidRDefault="0078134E" w:rsidP="0078134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AE08E4">
      <w:pPr>
        <w:pStyle w:val="IRISPageHeading"/>
        <w:numPr>
          <w:ilvl w:val="0"/>
          <w:numId w:val="0"/>
        </w:numPr>
        <w:ind w:left="792"/>
      </w:pPr>
    </w:p>
    <w:p w14:paraId="69E472C4" w14:textId="5E374FFD" w:rsidR="00C0773D" w:rsidRDefault="00C0773D" w:rsidP="00AF2F63">
      <w:pPr>
        <w:pStyle w:val="IRISPageHeading"/>
      </w:pPr>
      <w:r>
        <w:t>Page 8:</w:t>
      </w:r>
      <w:r w:rsidR="00CB6F70">
        <w:t xml:space="preserve"> </w:t>
      </w:r>
      <w:r w:rsidR="0078134E">
        <w:t>Initiating and Discontinuing Intervention</w:t>
      </w:r>
    </w:p>
    <w:p w14:paraId="5AE60818" w14:textId="2387262E" w:rsidR="00CF0957" w:rsidRDefault="0078134E" w:rsidP="0078134E">
      <w:pPr>
        <w:pStyle w:val="IRISBullet"/>
      </w:pPr>
      <w:r>
        <w:t>Making decisions about when and whether students should begin…</w:t>
      </w:r>
    </w:p>
    <w:p w14:paraId="64E957B0" w14:textId="4A12F138" w:rsidR="0078134E" w:rsidRDefault="0078134E" w:rsidP="0078134E">
      <w:pPr>
        <w:pStyle w:val="IRISBullet"/>
      </w:pPr>
      <w:r>
        <w:t>Tier Decision/Example [table]</w:t>
      </w:r>
    </w:p>
    <w:p w14:paraId="0BE885F7" w14:textId="4617F0A4" w:rsidR="0078134E" w:rsidRDefault="0078134E" w:rsidP="0078134E">
      <w:pPr>
        <w:pStyle w:val="IRISBullet"/>
      </w:pPr>
      <w:r>
        <w:t>Tier Initiation Decisions</w:t>
      </w:r>
    </w:p>
    <w:p w14:paraId="48E4FA4E" w14:textId="0ABEAAD0" w:rsidR="0078134E" w:rsidRDefault="0078134E" w:rsidP="0078134E">
      <w:pPr>
        <w:pStyle w:val="IRISBullet"/>
      </w:pPr>
      <w:r>
        <w:t>Tier Discontinuation Decisions</w:t>
      </w:r>
    </w:p>
    <w:p w14:paraId="0913CE5D" w14:textId="2F39A23D" w:rsidR="0078134E" w:rsidRDefault="0078134E" w:rsidP="0078134E">
      <w:pPr>
        <w:pStyle w:val="IRISBullet"/>
        <w:numPr>
          <w:ilvl w:val="1"/>
          <w:numId w:val="2"/>
        </w:numPr>
      </w:pPr>
      <w:r>
        <w:t>Keep in Mind</w:t>
      </w:r>
    </w:p>
    <w:p w14:paraId="2FEC8DDC" w14:textId="49D7A00B" w:rsidR="0078134E" w:rsidRDefault="0078134E" w:rsidP="0078134E">
      <w:pPr>
        <w:pStyle w:val="IRISBullet"/>
        <w:numPr>
          <w:ilvl w:val="1"/>
          <w:numId w:val="2"/>
        </w:numPr>
      </w:pPr>
      <w:r>
        <w:t>Link: benchmark [definition]</w:t>
      </w:r>
    </w:p>
    <w:p w14:paraId="1F73008A" w14:textId="1519667D" w:rsidR="0078134E" w:rsidRDefault="0078134E" w:rsidP="0078134E">
      <w:pPr>
        <w:pStyle w:val="IRISBullet"/>
        <w:numPr>
          <w:ilvl w:val="1"/>
          <w:numId w:val="2"/>
        </w:numPr>
      </w:pPr>
      <w:r>
        <w:t>Link: round of intervention [definition]</w:t>
      </w:r>
    </w:p>
    <w:p w14:paraId="0A890983" w14:textId="6DD2DA55" w:rsidR="0078134E" w:rsidRDefault="0078134E" w:rsidP="0078134E">
      <w:pPr>
        <w:pStyle w:val="IRISBullet"/>
        <w:numPr>
          <w:ilvl w:val="1"/>
          <w:numId w:val="2"/>
        </w:numPr>
      </w:pPr>
      <w:r>
        <w:t>For Your Information</w:t>
      </w:r>
    </w:p>
    <w:p w14:paraId="5178247B" w14:textId="067B13AE" w:rsidR="0078134E" w:rsidRDefault="0078134E" w:rsidP="0078134E">
      <w:pPr>
        <w:pStyle w:val="IRISBullet"/>
      </w:pPr>
      <w:r>
        <w:t>Example Decisions</w:t>
      </w:r>
    </w:p>
    <w:p w14:paraId="580B2479" w14:textId="6E86A16F" w:rsidR="0078134E" w:rsidRDefault="0078134E" w:rsidP="0078134E">
      <w:pPr>
        <w:pStyle w:val="IRISBullet"/>
        <w:numPr>
          <w:ilvl w:val="1"/>
          <w:numId w:val="2"/>
        </w:numPr>
      </w:pPr>
      <w:r>
        <w:t>Student/Tier Initiation Decision/Tier Discontinuation Decision [table]</w:t>
      </w:r>
    </w:p>
    <w:p w14:paraId="25EFB650" w14:textId="1A70D593" w:rsidR="0078134E" w:rsidRDefault="0078134E" w:rsidP="0078134E">
      <w:pPr>
        <w:pStyle w:val="IRISBullet"/>
        <w:numPr>
          <w:ilvl w:val="2"/>
          <w:numId w:val="2"/>
        </w:numPr>
      </w:pPr>
      <w:r>
        <w:t xml:space="preserve">Link: </w:t>
      </w:r>
      <w:r w:rsidR="00A3012C">
        <w:t xml:space="preserve">(Sammy) </w:t>
      </w:r>
      <w:r>
        <w:t>view data [drop-down menu]</w:t>
      </w:r>
    </w:p>
    <w:p w14:paraId="47C070E6" w14:textId="0F17717F" w:rsidR="0078134E" w:rsidRDefault="0078134E" w:rsidP="0078134E">
      <w:pPr>
        <w:pStyle w:val="IRISBullet"/>
        <w:numPr>
          <w:ilvl w:val="2"/>
          <w:numId w:val="2"/>
        </w:numPr>
      </w:pPr>
      <w:r>
        <w:t xml:space="preserve">Link: </w:t>
      </w:r>
      <w:r w:rsidR="00A3012C">
        <w:t xml:space="preserve">(LaToya) </w:t>
      </w:r>
      <w:r>
        <w:t>view data [drop-down menu]</w:t>
      </w:r>
    </w:p>
    <w:p w14:paraId="3A491A24" w14:textId="12634742" w:rsidR="0078134E" w:rsidRDefault="00A3012C" w:rsidP="0078134E">
      <w:pPr>
        <w:pStyle w:val="IRISBullet"/>
        <w:numPr>
          <w:ilvl w:val="3"/>
          <w:numId w:val="2"/>
        </w:numPr>
      </w:pPr>
      <w:r>
        <w:t>Keep in Mind</w:t>
      </w:r>
    </w:p>
    <w:p w14:paraId="01DE4506" w14:textId="192D7826" w:rsidR="00A3012C" w:rsidRDefault="00A3012C" w:rsidP="00A3012C">
      <w:pPr>
        <w:pStyle w:val="IRISBullet"/>
        <w:numPr>
          <w:ilvl w:val="2"/>
          <w:numId w:val="2"/>
        </w:numPr>
      </w:pPr>
      <w:r>
        <w:t>Link: (Adam) view data [drop-down menu]</w:t>
      </w:r>
    </w:p>
    <w:p w14:paraId="2AA0CA8D" w14:textId="22908959" w:rsidR="00A3012C" w:rsidRDefault="00A3012C" w:rsidP="00A3012C">
      <w:pPr>
        <w:pStyle w:val="IRISBullet"/>
        <w:numPr>
          <w:ilvl w:val="2"/>
          <w:numId w:val="2"/>
        </w:numPr>
      </w:pPr>
      <w:r>
        <w:t>Link: (Paloma) view data [drop-down menu]</w:t>
      </w:r>
    </w:p>
    <w:p w14:paraId="62D0D343" w14:textId="1A844364" w:rsidR="00A3012C" w:rsidRDefault="00A3012C" w:rsidP="00A3012C">
      <w:pPr>
        <w:pStyle w:val="IRISBullet"/>
        <w:numPr>
          <w:ilvl w:val="2"/>
          <w:numId w:val="2"/>
        </w:numPr>
      </w:pPr>
      <w:r>
        <w:t>Link: (Laney) view data [drop-down menu]</w:t>
      </w:r>
    </w:p>
    <w:p w14:paraId="06D12400" w14:textId="520CF95A" w:rsidR="00A3012C" w:rsidRDefault="00A3012C" w:rsidP="00A3012C">
      <w:pPr>
        <w:pStyle w:val="IRISBullet"/>
        <w:numPr>
          <w:ilvl w:val="2"/>
          <w:numId w:val="2"/>
        </w:numPr>
      </w:pPr>
      <w:r>
        <w:t>Link: (Jack) view data [drop-down menu]</w:t>
      </w:r>
    </w:p>
    <w:p w14:paraId="22A941E2" w14:textId="77777777" w:rsidR="00A3012C" w:rsidRDefault="00A3012C" w:rsidP="00A3012C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E2C7EE" w14:textId="77777777" w:rsidR="00AA073B" w:rsidRDefault="00AA073B" w:rsidP="00AE08E4">
      <w:pPr>
        <w:pStyle w:val="IRISPageHeading"/>
        <w:numPr>
          <w:ilvl w:val="0"/>
          <w:numId w:val="0"/>
        </w:numPr>
        <w:ind w:left="792"/>
      </w:pPr>
    </w:p>
    <w:p w14:paraId="55D35BFE" w14:textId="10D36445" w:rsidR="00FC2722" w:rsidRDefault="00FC2722" w:rsidP="00AF2F63">
      <w:pPr>
        <w:pStyle w:val="IRISPageHeading"/>
      </w:pPr>
      <w:r>
        <w:t xml:space="preserve">Page 9: </w:t>
      </w:r>
      <w:r w:rsidR="00AA073B">
        <w:t>Addressing Diversity</w:t>
      </w:r>
    </w:p>
    <w:p w14:paraId="33FD873E" w14:textId="7EC7BF17" w:rsidR="00FC2722" w:rsidRDefault="00AA073B" w:rsidP="00AA073B">
      <w:pPr>
        <w:pStyle w:val="IRISBullet"/>
      </w:pPr>
      <w:r>
        <w:t>Language and culture affect learning…</w:t>
      </w:r>
    </w:p>
    <w:p w14:paraId="6718C716" w14:textId="4B03FABC" w:rsidR="00AA073B" w:rsidRDefault="00AA073B" w:rsidP="00AA073B">
      <w:pPr>
        <w:pStyle w:val="IRISBullet"/>
      </w:pPr>
      <w:r>
        <w:t>Cultural and Linguistic Diversity</w:t>
      </w:r>
    </w:p>
    <w:p w14:paraId="6A46D721" w14:textId="7BCA5AB9" w:rsidR="00AA073B" w:rsidRDefault="00AA073B" w:rsidP="00AA073B">
      <w:pPr>
        <w:pStyle w:val="IRISBullet"/>
        <w:numPr>
          <w:ilvl w:val="1"/>
          <w:numId w:val="2"/>
        </w:numPr>
      </w:pPr>
      <w:r>
        <w:t>Elements of Culturally Responsive Instruction/Examples</w:t>
      </w:r>
      <w:r w:rsidR="00357B0D">
        <w:t xml:space="preserve">… </w:t>
      </w:r>
      <w:r>
        <w:t>[table]</w:t>
      </w:r>
    </w:p>
    <w:p w14:paraId="2FA1136C" w14:textId="0CC49B5B" w:rsidR="00AA073B" w:rsidRDefault="00AA073B" w:rsidP="00AA073B">
      <w:pPr>
        <w:pStyle w:val="IRISBullet"/>
        <w:numPr>
          <w:ilvl w:val="1"/>
          <w:numId w:val="2"/>
        </w:numPr>
      </w:pPr>
      <w:r>
        <w:t>Audio: Thea Woodruff shares an example of how a culturally…</w:t>
      </w:r>
    </w:p>
    <w:p w14:paraId="3137486E" w14:textId="64CA5C86" w:rsidR="00AA073B" w:rsidRDefault="00AA073B" w:rsidP="00AA073B">
      <w:pPr>
        <w:pStyle w:val="IRISBullet"/>
      </w:pPr>
      <w:r>
        <w:t>Disability</w:t>
      </w:r>
    </w:p>
    <w:p w14:paraId="0ACB5D5B" w14:textId="3F8E9105" w:rsidR="00AA073B" w:rsidRDefault="00AA073B" w:rsidP="00AA073B">
      <w:pPr>
        <w:pStyle w:val="IRISBullet"/>
        <w:numPr>
          <w:ilvl w:val="1"/>
          <w:numId w:val="2"/>
        </w:numPr>
      </w:pPr>
      <w:r>
        <w:t>Harris</w:t>
      </w:r>
    </w:p>
    <w:p w14:paraId="4A0E951C" w14:textId="0673A49E" w:rsidR="00AA073B" w:rsidRDefault="00AA073B" w:rsidP="00AA073B">
      <w:pPr>
        <w:pStyle w:val="IRISBullet"/>
        <w:numPr>
          <w:ilvl w:val="1"/>
          <w:numId w:val="2"/>
        </w:numPr>
      </w:pPr>
      <w:r>
        <w:t>Susie</w:t>
      </w:r>
    </w:p>
    <w:p w14:paraId="28C49B39" w14:textId="48ED3B45" w:rsidR="00AA073B" w:rsidRDefault="00AA073B" w:rsidP="00AA073B">
      <w:pPr>
        <w:pStyle w:val="IRISBullet"/>
        <w:numPr>
          <w:ilvl w:val="1"/>
          <w:numId w:val="2"/>
        </w:numPr>
      </w:pPr>
      <w:r>
        <w:t>Misty and Sammy</w:t>
      </w:r>
    </w:p>
    <w:p w14:paraId="526B57F9" w14:textId="5ADCD350" w:rsidR="00AA073B" w:rsidRDefault="00AA073B" w:rsidP="00AA073B">
      <w:pPr>
        <w:pStyle w:val="IRISBullet"/>
        <w:numPr>
          <w:ilvl w:val="2"/>
          <w:numId w:val="2"/>
        </w:numPr>
      </w:pPr>
      <w:r>
        <w:t xml:space="preserve">Link: 504 </w:t>
      </w:r>
      <w:proofErr w:type="gramStart"/>
      <w:r>
        <w:t>plan</w:t>
      </w:r>
      <w:proofErr w:type="gramEnd"/>
      <w:r>
        <w:t xml:space="preserve"> [definition]</w:t>
      </w:r>
    </w:p>
    <w:p w14:paraId="0C7BE331" w14:textId="6CCB83D1" w:rsidR="00AA073B" w:rsidRDefault="00AA073B" w:rsidP="00AE08E4">
      <w:pPr>
        <w:pStyle w:val="IRISBullet"/>
        <w:numPr>
          <w:ilvl w:val="1"/>
          <w:numId w:val="2"/>
        </w:numPr>
      </w:pPr>
      <w:r>
        <w:t>Keep in Mind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C2722" w:rsidRPr="00511763" w14:paraId="700264E0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1FA929" w14:textId="77777777" w:rsidR="00FC2722" w:rsidRPr="00511763" w:rsidRDefault="00FC2722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A95A85" w14:textId="77777777" w:rsidR="00FC2722" w:rsidRPr="00511763" w:rsidRDefault="00FC2722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10D0D6A" w14:textId="77777777" w:rsidR="00FC2722" w:rsidRDefault="00FC2722" w:rsidP="00AE08E4">
      <w:pPr>
        <w:pStyle w:val="IRISPageHeading"/>
        <w:numPr>
          <w:ilvl w:val="0"/>
          <w:numId w:val="0"/>
        </w:numPr>
        <w:ind w:left="792"/>
      </w:pPr>
    </w:p>
    <w:p w14:paraId="63A094A0" w14:textId="2CA7AA88" w:rsidR="00FF7877" w:rsidRDefault="00FF7877" w:rsidP="00AF2F63">
      <w:pPr>
        <w:pStyle w:val="IRISPageHeading"/>
      </w:pPr>
      <w:r>
        <w:t>Page 10: Communicating with Students, School Personnel, and Parents</w:t>
      </w:r>
    </w:p>
    <w:p w14:paraId="123F5501" w14:textId="69A78083" w:rsidR="00FF7877" w:rsidRDefault="00FF7877" w:rsidP="00FF7877">
      <w:pPr>
        <w:pStyle w:val="IRISBullet"/>
      </w:pPr>
      <w:r>
        <w:t>To implement RTI, teachers and school leaders must effectively…</w:t>
      </w:r>
    </w:p>
    <w:p w14:paraId="6720F1C4" w14:textId="42B10E07" w:rsidR="00FF7877" w:rsidRDefault="00FF7877" w:rsidP="00FF7877">
      <w:pPr>
        <w:pStyle w:val="IRISBullet"/>
      </w:pPr>
      <w:r>
        <w:t>Communicating with Students</w:t>
      </w:r>
    </w:p>
    <w:p w14:paraId="04C8B73C" w14:textId="7C7FA015" w:rsidR="00FF7877" w:rsidRDefault="00FF7877" w:rsidP="00FF7877">
      <w:pPr>
        <w:pStyle w:val="IRISBullet"/>
        <w:numPr>
          <w:ilvl w:val="1"/>
          <w:numId w:val="2"/>
        </w:numPr>
      </w:pPr>
      <w:r>
        <w:t>Following are some ideas for communicating with… [bullet points]</w:t>
      </w:r>
    </w:p>
    <w:p w14:paraId="2D2AC195" w14:textId="65984371" w:rsidR="00FF7877" w:rsidRDefault="00FF7877" w:rsidP="00FF7877">
      <w:pPr>
        <w:pStyle w:val="IRISBullet"/>
        <w:numPr>
          <w:ilvl w:val="1"/>
          <w:numId w:val="2"/>
        </w:numPr>
      </w:pPr>
      <w:r>
        <w:t>Audio: Melissa Brock describes her school’s process for…</w:t>
      </w:r>
    </w:p>
    <w:p w14:paraId="0DB3E87C" w14:textId="42E06EFB" w:rsidR="00FF7877" w:rsidRDefault="00FF7877" w:rsidP="00FF7877">
      <w:pPr>
        <w:pStyle w:val="IRISBullet"/>
      </w:pPr>
      <w:r>
        <w:t>Communicating with School Personnel</w:t>
      </w:r>
    </w:p>
    <w:p w14:paraId="3DE6E2F5" w14:textId="74975065" w:rsidR="00FF7877" w:rsidRDefault="00FF7877" w:rsidP="00FF7877">
      <w:pPr>
        <w:pStyle w:val="IRISBullet"/>
        <w:numPr>
          <w:ilvl w:val="1"/>
          <w:numId w:val="2"/>
        </w:numPr>
      </w:pPr>
      <w:r>
        <w:t>Regardless of the school’s preferred method of… [bullet points]</w:t>
      </w:r>
    </w:p>
    <w:p w14:paraId="0F65EE91" w14:textId="613C83EA" w:rsidR="00FF7877" w:rsidRDefault="00FF7877" w:rsidP="00FF7877">
      <w:pPr>
        <w:pStyle w:val="IRISBullet"/>
        <w:numPr>
          <w:ilvl w:val="1"/>
          <w:numId w:val="2"/>
        </w:numPr>
      </w:pPr>
      <w:r>
        <w:t>Keep in Mind</w:t>
      </w:r>
    </w:p>
    <w:p w14:paraId="5F8A59F4" w14:textId="518F2B66" w:rsidR="00FF7877" w:rsidRDefault="00FF7877" w:rsidP="00FF7877">
      <w:pPr>
        <w:pStyle w:val="IRISBullet"/>
      </w:pPr>
      <w:r>
        <w:t>Communicating with Parents</w:t>
      </w:r>
    </w:p>
    <w:p w14:paraId="7541A157" w14:textId="2451F2F3" w:rsidR="00FF7877" w:rsidRDefault="00FF7877" w:rsidP="00FF7877">
      <w:pPr>
        <w:pStyle w:val="IRISBullet"/>
        <w:numPr>
          <w:ilvl w:val="1"/>
          <w:numId w:val="2"/>
        </w:numPr>
      </w:pPr>
      <w:r>
        <w:t>More specifically, they need to be informed</w:t>
      </w:r>
      <w:r w:rsidR="00757601">
        <w:t>… [bullet points]</w:t>
      </w:r>
    </w:p>
    <w:p w14:paraId="59C5F7F9" w14:textId="7FACC54A" w:rsidR="00757601" w:rsidRDefault="00757601" w:rsidP="00FF7877">
      <w:pPr>
        <w:pStyle w:val="IRISBullet"/>
        <w:numPr>
          <w:ilvl w:val="1"/>
          <w:numId w:val="2"/>
        </w:numPr>
      </w:pPr>
      <w:r>
        <w:t>Because these data are integral to current… [bullet points]</w:t>
      </w:r>
    </w:p>
    <w:p w14:paraId="4DBF60D3" w14:textId="48CA5B71" w:rsidR="00757601" w:rsidRDefault="00757601" w:rsidP="00FF7877">
      <w:pPr>
        <w:pStyle w:val="IRISBullet"/>
        <w:numPr>
          <w:ilvl w:val="1"/>
          <w:numId w:val="2"/>
        </w:numPr>
      </w:pPr>
      <w:r>
        <w:t>Link: Click to view a sample parent letter… [drop-down menu]</w:t>
      </w:r>
    </w:p>
    <w:p w14:paraId="4F515390" w14:textId="09E866F5" w:rsidR="00757601" w:rsidRDefault="00757601" w:rsidP="00FF7877">
      <w:pPr>
        <w:pStyle w:val="IRISBullet"/>
        <w:numPr>
          <w:ilvl w:val="1"/>
          <w:numId w:val="2"/>
        </w:numPr>
      </w:pPr>
      <w:r>
        <w:t>Video: Click on the movie to see how Mr. Brewster conducts…</w:t>
      </w:r>
    </w:p>
    <w:p w14:paraId="493859F7" w14:textId="059C7BE5" w:rsidR="00757601" w:rsidRDefault="00757601" w:rsidP="00FF7877">
      <w:pPr>
        <w:pStyle w:val="IRISBullet"/>
        <w:numPr>
          <w:ilvl w:val="1"/>
          <w:numId w:val="2"/>
        </w:numPr>
      </w:pPr>
      <w:r>
        <w:t>Keep in Mind</w:t>
      </w:r>
    </w:p>
    <w:p w14:paraId="28B261FA" w14:textId="254FB617" w:rsidR="00757601" w:rsidRDefault="00757601" w:rsidP="00FF7877">
      <w:pPr>
        <w:pStyle w:val="IRISBullet"/>
        <w:numPr>
          <w:ilvl w:val="1"/>
          <w:numId w:val="2"/>
        </w:numPr>
      </w:pPr>
      <w:r>
        <w:t>Audio: Listen as Doug and Lynn Fuchs discuss when to inform…</w:t>
      </w:r>
    </w:p>
    <w:p w14:paraId="7CB4E528" w14:textId="77777777" w:rsidR="00757601" w:rsidRDefault="00757601" w:rsidP="0075760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57601" w:rsidRPr="00511763" w14:paraId="3C468042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A1F6504" w14:textId="77777777" w:rsidR="00757601" w:rsidRPr="00511763" w:rsidRDefault="00757601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1733861" w14:textId="77777777" w:rsidR="00757601" w:rsidRPr="00511763" w:rsidRDefault="00757601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37C8ADF" w14:textId="77777777" w:rsidR="00757601" w:rsidRDefault="00757601" w:rsidP="00AE08E4">
      <w:pPr>
        <w:pStyle w:val="IRISPageHeading"/>
        <w:numPr>
          <w:ilvl w:val="0"/>
          <w:numId w:val="0"/>
        </w:numPr>
        <w:ind w:left="792"/>
      </w:pPr>
    </w:p>
    <w:p w14:paraId="36EB5B9C" w14:textId="0C5A44DD" w:rsidR="00757601" w:rsidRDefault="00757601" w:rsidP="00AF2F63">
      <w:pPr>
        <w:pStyle w:val="IRISPageHeading"/>
      </w:pPr>
      <w:r>
        <w:t>Page 11: Troubleshooting</w:t>
      </w:r>
    </w:p>
    <w:p w14:paraId="5CAE8714" w14:textId="19052D6F" w:rsidR="00757601" w:rsidRDefault="00757601" w:rsidP="00757601">
      <w:pPr>
        <w:pStyle w:val="IRISBullet"/>
      </w:pPr>
      <w:r>
        <w:t>As a school begins to implement RTI, a few common questions…</w:t>
      </w:r>
    </w:p>
    <w:p w14:paraId="5A811738" w14:textId="5F527E34" w:rsidR="00757601" w:rsidRDefault="00757601" w:rsidP="00757601">
      <w:pPr>
        <w:pStyle w:val="IRISBullet"/>
      </w:pPr>
      <w:r>
        <w:t>Universal Screening</w:t>
      </w:r>
    </w:p>
    <w:p w14:paraId="4543BD27" w14:textId="36B23554" w:rsidR="00757601" w:rsidRDefault="00757601" w:rsidP="00757601">
      <w:pPr>
        <w:pStyle w:val="IRISBullet"/>
        <w:numPr>
          <w:ilvl w:val="1"/>
          <w:numId w:val="2"/>
        </w:numPr>
      </w:pPr>
      <w:r>
        <w:t>Link: reading coaches [definition]</w:t>
      </w:r>
    </w:p>
    <w:p w14:paraId="48412D67" w14:textId="125136A8" w:rsidR="00757601" w:rsidRDefault="00757601" w:rsidP="00757601">
      <w:pPr>
        <w:pStyle w:val="IRISBullet"/>
        <w:numPr>
          <w:ilvl w:val="1"/>
          <w:numId w:val="2"/>
        </w:numPr>
      </w:pPr>
      <w:r>
        <w:t>Link: Click to see an example of the roles… [drop-down table]</w:t>
      </w:r>
    </w:p>
    <w:p w14:paraId="39BB1C44" w14:textId="36BA0B6E" w:rsidR="00757601" w:rsidRDefault="00757601" w:rsidP="00757601">
      <w:pPr>
        <w:pStyle w:val="IRISBullet"/>
      </w:pPr>
      <w:r>
        <w:t>Tier 1</w:t>
      </w:r>
    </w:p>
    <w:p w14:paraId="5691CEEB" w14:textId="2ABD353C" w:rsidR="00757601" w:rsidRDefault="00757601" w:rsidP="00757601">
      <w:pPr>
        <w:pStyle w:val="IRISBullet"/>
      </w:pPr>
      <w:r>
        <w:t>Tier 2</w:t>
      </w:r>
    </w:p>
    <w:p w14:paraId="74F98D12" w14:textId="39AAD32C" w:rsidR="00757601" w:rsidRDefault="00757601" w:rsidP="00757601">
      <w:pPr>
        <w:pStyle w:val="IRISBullet"/>
        <w:numPr>
          <w:ilvl w:val="1"/>
          <w:numId w:val="2"/>
        </w:numPr>
      </w:pPr>
      <w:r>
        <w:t>While the general education teacher is providing… [bullet points]</w:t>
      </w:r>
    </w:p>
    <w:p w14:paraId="225CD131" w14:textId="768560E9" w:rsidR="00757601" w:rsidRDefault="00757601" w:rsidP="00757601">
      <w:pPr>
        <w:pStyle w:val="IRISBullet"/>
        <w:numPr>
          <w:ilvl w:val="1"/>
          <w:numId w:val="2"/>
        </w:numPr>
      </w:pPr>
      <w:r>
        <w:t>Possible solutions for rescheduling interventions… [bullet points]</w:t>
      </w:r>
    </w:p>
    <w:p w14:paraId="3D2C2C8D" w14:textId="4A6F1050" w:rsidR="00757601" w:rsidRDefault="00757601" w:rsidP="00757601">
      <w:pPr>
        <w:pStyle w:val="IRISBullet"/>
        <w:numPr>
          <w:ilvl w:val="1"/>
          <w:numId w:val="2"/>
        </w:numPr>
      </w:pPr>
      <w:r>
        <w:t>Some questions to think about in making this… [bullet points]</w:t>
      </w:r>
    </w:p>
    <w:p w14:paraId="01676FD4" w14:textId="5A1B55A9" w:rsidR="00757601" w:rsidRDefault="00757601" w:rsidP="00757601">
      <w:pPr>
        <w:pStyle w:val="IRISBullet"/>
        <w:numPr>
          <w:ilvl w:val="1"/>
          <w:numId w:val="2"/>
        </w:numPr>
      </w:pPr>
      <w:proofErr w:type="gramStart"/>
      <w:r>
        <w:t>Assuming that</w:t>
      </w:r>
      <w:proofErr w:type="gramEnd"/>
      <w:r>
        <w:t xml:space="preserve"> Tier 1 instruction meets the needs… [bullet points]</w:t>
      </w:r>
    </w:p>
    <w:p w14:paraId="7AA807AA" w14:textId="20E47FC4" w:rsidR="00757601" w:rsidRDefault="00757601" w:rsidP="00757601">
      <w:pPr>
        <w:pStyle w:val="IRISBullet"/>
      </w:pPr>
      <w:r>
        <w:t>Tier 3</w:t>
      </w:r>
    </w:p>
    <w:p w14:paraId="02E9507A" w14:textId="3B689E4F" w:rsidR="00757601" w:rsidRDefault="00757601" w:rsidP="00757601">
      <w:pPr>
        <w:pStyle w:val="IRISBullet"/>
      </w:pPr>
      <w:r>
        <w:t>RTI in General</w:t>
      </w:r>
    </w:p>
    <w:p w14:paraId="6009690E" w14:textId="3A2CB8D5" w:rsidR="00757601" w:rsidRDefault="00757601" w:rsidP="00757601">
      <w:pPr>
        <w:pStyle w:val="IRISBullet"/>
        <w:numPr>
          <w:ilvl w:val="1"/>
          <w:numId w:val="2"/>
        </w:numPr>
      </w:pPr>
      <w:r>
        <w:t>RTI and Reading First are similar in that both… [bullet points]</w:t>
      </w:r>
    </w:p>
    <w:p w14:paraId="1685D64C" w14:textId="12112A34" w:rsidR="00757601" w:rsidRDefault="00757601" w:rsidP="00757601">
      <w:pPr>
        <w:pStyle w:val="IRISBullet"/>
        <w:numPr>
          <w:ilvl w:val="1"/>
          <w:numId w:val="2"/>
        </w:numPr>
      </w:pPr>
      <w:r>
        <w:t>Audio: Listen as James Herman describes components of…</w:t>
      </w:r>
    </w:p>
    <w:p w14:paraId="2F43963C" w14:textId="77777777" w:rsidR="00757601" w:rsidRDefault="00757601" w:rsidP="0075760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57601" w:rsidRPr="00511763" w14:paraId="655EB34E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2CD4A8" w14:textId="77777777" w:rsidR="00757601" w:rsidRPr="00511763" w:rsidRDefault="00757601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3E7240C" w14:textId="77777777" w:rsidR="00757601" w:rsidRPr="00511763" w:rsidRDefault="00757601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3B0904" w14:textId="77777777" w:rsidR="00757601" w:rsidRDefault="00757601" w:rsidP="00AE08E4">
      <w:pPr>
        <w:pStyle w:val="IRISPageHeading"/>
        <w:numPr>
          <w:ilvl w:val="0"/>
          <w:numId w:val="0"/>
        </w:numPr>
        <w:ind w:left="792"/>
      </w:pPr>
    </w:p>
    <w:p w14:paraId="10246798" w14:textId="266B57FA" w:rsidR="009C492A" w:rsidRPr="00DB5990" w:rsidRDefault="00F4204B" w:rsidP="00AF2F63">
      <w:pPr>
        <w:pStyle w:val="IRISPageHeading"/>
      </w:pPr>
      <w:r>
        <w:t xml:space="preserve">Page </w:t>
      </w:r>
      <w:r w:rsidR="00FC2722">
        <w:t>1</w:t>
      </w:r>
      <w:r w:rsidR="00757601">
        <w:t>2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5AAC1A88" w14:textId="618AC576" w:rsidR="00526109" w:rsidRPr="00AE08E4" w:rsidRDefault="009C492A" w:rsidP="00AE08E4">
      <w:pPr>
        <w:pStyle w:val="IRISBullet"/>
        <w:rPr>
          <w:rFonts w:eastAsia="FuturaStd-Book"/>
          <w:lang w:bidi="en-US"/>
        </w:rPr>
      </w:pPr>
      <w:r w:rsidRPr="00526109">
        <w:rPr>
          <w:rFonts w:eastAsia="FuturaStd-Book"/>
          <w:lang w:bidi="en-US"/>
        </w:rPr>
        <w:t>Additional Resources</w:t>
      </w:r>
    </w:p>
    <w:p w14:paraId="1022B94E" w14:textId="45AA5142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0541A9">
        <w:t>1</w:t>
      </w:r>
      <w:r w:rsidR="00757601">
        <w:t>3</w:t>
      </w:r>
      <w:r w:rsidRPr="00511763">
        <w:t xml:space="preserve">: </w:t>
      </w:r>
      <w:r>
        <w:t>Credits</w:t>
      </w:r>
    </w:p>
    <w:p w14:paraId="06CB5595" w14:textId="31FC28B8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541A9">
        <w:rPr>
          <w:rFonts w:eastAsia="FuturaStd-Book"/>
        </w:rPr>
        <w:t>Expert</w:t>
      </w:r>
      <w:r w:rsidR="00757601">
        <w:rPr>
          <w:rFonts w:eastAsia="FuturaStd-Book"/>
        </w:rPr>
        <w:t>s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6A9E749A" w14:textId="5E5AEA1C" w:rsidR="00B24CC7" w:rsidRPr="00757601" w:rsidRDefault="000541A9" w:rsidP="00B24CC7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37A9E309" w14:textId="50AC71C6" w:rsidR="00757601" w:rsidRPr="00757601" w:rsidRDefault="00757601" w:rsidP="00B24CC7">
      <w:pPr>
        <w:pStyle w:val="IRISBullet"/>
        <w:rPr>
          <w:lang w:bidi="en-US"/>
        </w:rPr>
      </w:pPr>
      <w:r>
        <w:rPr>
          <w:rFonts w:eastAsia="FuturaStd-Book"/>
        </w:rPr>
        <w:t>Module Production Support Team</w:t>
      </w:r>
    </w:p>
    <w:p w14:paraId="3F156246" w14:textId="766C55E0" w:rsidR="00757601" w:rsidRPr="000541A9" w:rsidRDefault="00757601" w:rsidP="00B24CC7">
      <w:pPr>
        <w:pStyle w:val="IRISBullet"/>
        <w:rPr>
          <w:lang w:bidi="en-US"/>
        </w:rPr>
      </w:pPr>
      <w:r>
        <w:rPr>
          <w:rFonts w:eastAsia="FuturaStd-Book"/>
        </w:rPr>
        <w:t>Media Production Team</w:t>
      </w:r>
    </w:p>
    <w:p w14:paraId="0563C168" w14:textId="071C31FA" w:rsidR="000541A9" w:rsidRDefault="000541A9" w:rsidP="00B24CC7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3958D43D" w14:textId="703D9537" w:rsidR="00A879CF" w:rsidRDefault="00A879CF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1): An Overview [IRIS Module]</w:t>
      </w:r>
    </w:p>
    <w:p w14:paraId="592F98B4" w14:textId="53380630" w:rsidR="00A879CF" w:rsidRDefault="00A879CF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2): Assessment [IRIS Module]</w:t>
      </w:r>
    </w:p>
    <w:p w14:paraId="191B8294" w14:textId="758CC88C" w:rsidR="00A879CF" w:rsidRDefault="00A879CF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3): Reading Instruction [IRIS Module]</w:t>
      </w:r>
    </w:p>
    <w:p w14:paraId="70AA3EB8" w14:textId="276AF84A" w:rsidR="00A879CF" w:rsidRDefault="00A879CF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The movie below summarizes Mr. Brewster’s experience…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6FBE32F5" w14:textId="77777777" w:rsidR="000541A9" w:rsidRDefault="000541A9" w:rsidP="00B24CC7">
      <w:pPr>
        <w:pStyle w:val="IRISBullet"/>
        <w:numPr>
          <w:ilvl w:val="0"/>
          <w:numId w:val="0"/>
        </w:numPr>
        <w:ind w:left="1440"/>
        <w:sectPr w:rsidR="000541A9" w:rsidSect="00AB6418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096ADE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14D3B56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96ADE">
      <w:pPr>
        <w:pStyle w:val="IRISBullet"/>
        <w:rPr>
          <w:rFonts w:eastAsia="FuturaStd-Book"/>
          <w:szCs w:val="22"/>
          <w:lang w:bidi="en-US"/>
        </w:rPr>
      </w:pPr>
      <w:r w:rsidRPr="00096ADE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AB6418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15A4" w14:textId="77777777" w:rsidR="00AB6418" w:rsidRDefault="00AB6418" w:rsidP="00B00A09">
      <w:r>
        <w:separator/>
      </w:r>
    </w:p>
  </w:endnote>
  <w:endnote w:type="continuationSeparator" w:id="0">
    <w:p w14:paraId="4604C2E8" w14:textId="77777777" w:rsidR="00AB6418" w:rsidRDefault="00AB6418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1EDD" w14:textId="77777777" w:rsidR="000A0BDB" w:rsidRPr="00D511B4" w:rsidRDefault="000A0BDB" w:rsidP="000A0BDB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6C81871" w14:textId="77777777" w:rsidR="00397C4A" w:rsidRPr="00B00A09" w:rsidRDefault="00397C4A" w:rsidP="00397C4A">
        <w:pPr>
          <w:pStyle w:val="Footer"/>
          <w:framePr w:wrap="none" w:vAnchor="text" w:hAnchor="page" w:x="12031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38A3F4F8" w:rsidR="00023F95" w:rsidRDefault="00023F95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2275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69D23CF" w14:textId="77777777" w:rsidR="000541A9" w:rsidRPr="00B00A09" w:rsidRDefault="000541A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738866" w14:textId="32C56C6F" w:rsidR="000541A9" w:rsidRDefault="00AE08E4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CAFBA" wp14:editId="38FAB892">
              <wp:simplePos x="0" y="0"/>
              <wp:positionH relativeFrom="column">
                <wp:posOffset>-93980</wp:posOffset>
              </wp:positionH>
              <wp:positionV relativeFrom="paragraph">
                <wp:posOffset>-448945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F1F1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35pt" to="549.7pt,-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P/OR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D038B" wp14:editId="2CF419FF">
              <wp:simplePos x="0" y="0"/>
              <wp:positionH relativeFrom="column">
                <wp:posOffset>-17145</wp:posOffset>
              </wp:positionH>
              <wp:positionV relativeFrom="paragraph">
                <wp:posOffset>-359422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2ED72" id="Group 8" o:spid="_x0000_s1026" style="position:absolute;margin-left:-1.35pt;margin-top:-28.3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EYWXnf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1C73" w14:textId="77777777" w:rsidR="00AB6418" w:rsidRDefault="00AB6418" w:rsidP="00B00A09">
      <w:r>
        <w:separator/>
      </w:r>
    </w:p>
  </w:footnote>
  <w:footnote w:type="continuationSeparator" w:id="0">
    <w:p w14:paraId="144683A6" w14:textId="77777777" w:rsidR="00AB6418" w:rsidRDefault="00AB6418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541A9"/>
    <w:rsid w:val="000667D2"/>
    <w:rsid w:val="00074A30"/>
    <w:rsid w:val="00082017"/>
    <w:rsid w:val="00084030"/>
    <w:rsid w:val="000851A6"/>
    <w:rsid w:val="00087A66"/>
    <w:rsid w:val="00091B50"/>
    <w:rsid w:val="00096ADE"/>
    <w:rsid w:val="000A0BDB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2EEB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0104"/>
    <w:rsid w:val="001D1CB1"/>
    <w:rsid w:val="001D2BE8"/>
    <w:rsid w:val="001E1D3A"/>
    <w:rsid w:val="001F03FC"/>
    <w:rsid w:val="00201477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57B0D"/>
    <w:rsid w:val="00361CC1"/>
    <w:rsid w:val="00367FB2"/>
    <w:rsid w:val="0037616A"/>
    <w:rsid w:val="00395F23"/>
    <w:rsid w:val="00397C4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5F1"/>
    <w:rsid w:val="004A1F69"/>
    <w:rsid w:val="004B1CE6"/>
    <w:rsid w:val="004B2A94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4102"/>
    <w:rsid w:val="00515A1E"/>
    <w:rsid w:val="00526109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A40EC"/>
    <w:rsid w:val="005A44A9"/>
    <w:rsid w:val="005A7534"/>
    <w:rsid w:val="005B0C89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3CE9"/>
    <w:rsid w:val="00725B35"/>
    <w:rsid w:val="0072791B"/>
    <w:rsid w:val="00733C16"/>
    <w:rsid w:val="007345F0"/>
    <w:rsid w:val="00741179"/>
    <w:rsid w:val="00743A23"/>
    <w:rsid w:val="00745AC9"/>
    <w:rsid w:val="007462AF"/>
    <w:rsid w:val="00751D30"/>
    <w:rsid w:val="00751DAB"/>
    <w:rsid w:val="00757601"/>
    <w:rsid w:val="007707D6"/>
    <w:rsid w:val="00780E09"/>
    <w:rsid w:val="0078134E"/>
    <w:rsid w:val="0078325E"/>
    <w:rsid w:val="00783F24"/>
    <w:rsid w:val="0078542A"/>
    <w:rsid w:val="007A1F51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7275F"/>
    <w:rsid w:val="0088705E"/>
    <w:rsid w:val="008874E2"/>
    <w:rsid w:val="00890728"/>
    <w:rsid w:val="00890952"/>
    <w:rsid w:val="008927F3"/>
    <w:rsid w:val="008A2CF7"/>
    <w:rsid w:val="008B317A"/>
    <w:rsid w:val="008B3658"/>
    <w:rsid w:val="008E3351"/>
    <w:rsid w:val="008F148B"/>
    <w:rsid w:val="008F2FEC"/>
    <w:rsid w:val="008F359D"/>
    <w:rsid w:val="009016EE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86FA7"/>
    <w:rsid w:val="009872A8"/>
    <w:rsid w:val="009874AF"/>
    <w:rsid w:val="00994A50"/>
    <w:rsid w:val="009A2FDD"/>
    <w:rsid w:val="009B0397"/>
    <w:rsid w:val="009B1188"/>
    <w:rsid w:val="009C015B"/>
    <w:rsid w:val="009C3958"/>
    <w:rsid w:val="009C4526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19A0"/>
    <w:rsid w:val="00A21F3C"/>
    <w:rsid w:val="00A23C21"/>
    <w:rsid w:val="00A24A1D"/>
    <w:rsid w:val="00A3012C"/>
    <w:rsid w:val="00A33CBA"/>
    <w:rsid w:val="00A3740B"/>
    <w:rsid w:val="00A407F4"/>
    <w:rsid w:val="00A46BD1"/>
    <w:rsid w:val="00A47AA8"/>
    <w:rsid w:val="00A513BE"/>
    <w:rsid w:val="00A719C1"/>
    <w:rsid w:val="00A75142"/>
    <w:rsid w:val="00A879CF"/>
    <w:rsid w:val="00AA073B"/>
    <w:rsid w:val="00AA1EA3"/>
    <w:rsid w:val="00AA53EF"/>
    <w:rsid w:val="00AA699A"/>
    <w:rsid w:val="00AB38B9"/>
    <w:rsid w:val="00AB6418"/>
    <w:rsid w:val="00AB67AD"/>
    <w:rsid w:val="00AC1603"/>
    <w:rsid w:val="00AD202C"/>
    <w:rsid w:val="00AD43B7"/>
    <w:rsid w:val="00AD65C5"/>
    <w:rsid w:val="00AE02B6"/>
    <w:rsid w:val="00AE06A2"/>
    <w:rsid w:val="00AE08E4"/>
    <w:rsid w:val="00AE56B3"/>
    <w:rsid w:val="00AE5E52"/>
    <w:rsid w:val="00AF23AA"/>
    <w:rsid w:val="00AF2F63"/>
    <w:rsid w:val="00AF36D2"/>
    <w:rsid w:val="00AF7B93"/>
    <w:rsid w:val="00B00A09"/>
    <w:rsid w:val="00B03137"/>
    <w:rsid w:val="00B06360"/>
    <w:rsid w:val="00B1292A"/>
    <w:rsid w:val="00B1582E"/>
    <w:rsid w:val="00B15BE9"/>
    <w:rsid w:val="00B171EB"/>
    <w:rsid w:val="00B175D8"/>
    <w:rsid w:val="00B200E0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71192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9D"/>
    <w:rsid w:val="00CD0EBA"/>
    <w:rsid w:val="00CD732B"/>
    <w:rsid w:val="00CE02FB"/>
    <w:rsid w:val="00CE0AA8"/>
    <w:rsid w:val="00CE0DEA"/>
    <w:rsid w:val="00CF0957"/>
    <w:rsid w:val="00D07A8B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7654D"/>
    <w:rsid w:val="00D807E2"/>
    <w:rsid w:val="00D81C7B"/>
    <w:rsid w:val="00D932CE"/>
    <w:rsid w:val="00D95C48"/>
    <w:rsid w:val="00DB20EC"/>
    <w:rsid w:val="00DB3D4D"/>
    <w:rsid w:val="00DC0E40"/>
    <w:rsid w:val="00DC1806"/>
    <w:rsid w:val="00DD645A"/>
    <w:rsid w:val="00DF0237"/>
    <w:rsid w:val="00DF0549"/>
    <w:rsid w:val="00DF18F9"/>
    <w:rsid w:val="00DF2081"/>
    <w:rsid w:val="00DF252C"/>
    <w:rsid w:val="00DF5FE7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359A"/>
    <w:rsid w:val="00F14081"/>
    <w:rsid w:val="00F16951"/>
    <w:rsid w:val="00F21F68"/>
    <w:rsid w:val="00F24FD5"/>
    <w:rsid w:val="00F2596D"/>
    <w:rsid w:val="00F27640"/>
    <w:rsid w:val="00F31DDD"/>
    <w:rsid w:val="00F348E5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2722"/>
    <w:rsid w:val="00FC5CCE"/>
    <w:rsid w:val="00FC63E2"/>
    <w:rsid w:val="00FD2D1A"/>
    <w:rsid w:val="00FD6635"/>
    <w:rsid w:val="00FE1378"/>
    <w:rsid w:val="00FE225C"/>
    <w:rsid w:val="00FE42DD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DE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96ADE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AD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AD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AD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AD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AD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AD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AD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AD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96A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6ADE"/>
  </w:style>
  <w:style w:type="character" w:customStyle="1" w:styleId="Heading1Char">
    <w:name w:val="Heading 1 Char"/>
    <w:basedOn w:val="DefaultParagraphFont"/>
    <w:link w:val="Heading1"/>
    <w:uiPriority w:val="9"/>
    <w:rsid w:val="00096ADE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AD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AD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A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AD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AD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ADE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AD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AD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96ADE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96ADE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96ADE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96ADE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96ADE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96ADE"/>
  </w:style>
  <w:style w:type="paragraph" w:customStyle="1" w:styleId="int-thought1">
    <w:name w:val="int-thought1"/>
    <w:basedOn w:val="Normal"/>
    <w:rsid w:val="00096A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96ADE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DE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6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DE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96ADE"/>
  </w:style>
  <w:style w:type="paragraph" w:customStyle="1" w:styleId="IRISPageHeading">
    <w:name w:val="IRIS Page Heading"/>
    <w:basedOn w:val="ListParagraph"/>
    <w:qFormat/>
    <w:rsid w:val="00096ADE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96ADE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96ADE"/>
  </w:style>
  <w:style w:type="character" w:customStyle="1" w:styleId="BodyTextChar">
    <w:name w:val="Body Text Char"/>
    <w:basedOn w:val="DefaultParagraphFont"/>
    <w:link w:val="BodyText"/>
    <w:uiPriority w:val="1"/>
    <w:rsid w:val="00096ADE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96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A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96ADE"/>
    <w:rPr>
      <w:i/>
      <w:iCs/>
    </w:rPr>
  </w:style>
  <w:style w:type="paragraph" w:customStyle="1" w:styleId="IRISBodyBullets">
    <w:name w:val="IRIS Body Bullets"/>
    <w:basedOn w:val="Normal"/>
    <w:uiPriority w:val="99"/>
    <w:rsid w:val="00096ADE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96ADE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96ADE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D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96ADE"/>
    <w:rPr>
      <w:b/>
      <w:bCs/>
    </w:rPr>
  </w:style>
  <w:style w:type="numbering" w:customStyle="1" w:styleId="CurrentList1">
    <w:name w:val="Current List1"/>
    <w:uiPriority w:val="99"/>
    <w:rsid w:val="00096ADE"/>
    <w:pPr>
      <w:numPr>
        <w:numId w:val="55"/>
      </w:numPr>
    </w:pPr>
  </w:style>
  <w:style w:type="numbering" w:customStyle="1" w:styleId="CurrentList2">
    <w:name w:val="Current List2"/>
    <w:uiPriority w:val="99"/>
    <w:rsid w:val="00096ADE"/>
    <w:pPr>
      <w:numPr>
        <w:numId w:val="56"/>
      </w:numPr>
    </w:pPr>
  </w:style>
  <w:style w:type="numbering" w:customStyle="1" w:styleId="CurrentList3">
    <w:name w:val="Current List3"/>
    <w:uiPriority w:val="99"/>
    <w:rsid w:val="00096ADE"/>
    <w:pPr>
      <w:numPr>
        <w:numId w:val="57"/>
      </w:numPr>
    </w:pPr>
  </w:style>
  <w:style w:type="numbering" w:customStyle="1" w:styleId="CurrentList4">
    <w:name w:val="Current List4"/>
    <w:uiPriority w:val="99"/>
    <w:rsid w:val="00096ADE"/>
    <w:pPr>
      <w:numPr>
        <w:numId w:val="58"/>
      </w:numPr>
    </w:pPr>
  </w:style>
  <w:style w:type="numbering" w:customStyle="1" w:styleId="CurrentList5">
    <w:name w:val="Current List5"/>
    <w:uiPriority w:val="99"/>
    <w:rsid w:val="00096ADE"/>
    <w:pPr>
      <w:numPr>
        <w:numId w:val="59"/>
      </w:numPr>
    </w:pPr>
  </w:style>
  <w:style w:type="numbering" w:customStyle="1" w:styleId="CurrentList6">
    <w:name w:val="Current List6"/>
    <w:uiPriority w:val="99"/>
    <w:rsid w:val="00096ADE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</TotalTime>
  <Pages>9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2024-03-04T17:21:00Z</dcterms:created>
  <dcterms:modified xsi:type="dcterms:W3CDTF">2024-03-05T21:49:00Z</dcterms:modified>
</cp:coreProperties>
</file>