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688319BB" w:rsidR="009C492A" w:rsidRDefault="00674644" w:rsidP="009C492A">
      <w:pPr>
        <w:pStyle w:val="IRISSectionHeading"/>
      </w:pPr>
      <w:r>
        <mc:AlternateContent>
          <mc:Choice Requires="wpg">
            <w:drawing>
              <wp:anchor distT="0" distB="0" distL="114300" distR="114300" simplePos="0" relativeHeight="251659264" behindDoc="0" locked="0" layoutInCell="1" allowOverlap="1" wp14:anchorId="087EF9B9" wp14:editId="349C09E6">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006A" w14:textId="77777777" w:rsidR="00674644" w:rsidRPr="00692CCF" w:rsidRDefault="00674644" w:rsidP="00674644">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6850C" w14:textId="76659FC2" w:rsidR="00674644" w:rsidRPr="00B75715" w:rsidRDefault="006806CB" w:rsidP="00674644">
                              <w:pPr>
                                <w:ind w:right="119"/>
                                <w:jc w:val="right"/>
                                <w:rPr>
                                  <w:rFonts w:ascii="Futura Std Book" w:hAnsi="Futura Std Book" w:cs="Arial"/>
                                  <w:sz w:val="36"/>
                                  <w:szCs w:val="36"/>
                                </w:rPr>
                              </w:pPr>
                              <w:r>
                                <w:rPr>
                                  <w:rFonts w:ascii="Arial" w:hAnsi="Arial" w:cs="Arial"/>
                                  <w:b/>
                                  <w:bCs/>
                                  <w:sz w:val="36"/>
                                  <w:szCs w:val="36"/>
                                </w:rPr>
                                <w:t>Intensive Intervention (Part 1)</w:t>
                              </w:r>
                              <w:r w:rsidR="00674644" w:rsidRPr="00B75715">
                                <w:rPr>
                                  <w:rFonts w:ascii="Futura Std Book" w:hAnsi="Futura Std Book" w:cs="Arial"/>
                                  <w:sz w:val="36"/>
                                  <w:szCs w:val="36"/>
                                </w:rPr>
                                <w:t>:</w:t>
                              </w:r>
                            </w:p>
                            <w:p w14:paraId="06BB1374" w14:textId="6CAFE97D" w:rsidR="00674644" w:rsidRPr="00692CCF" w:rsidRDefault="006806CB" w:rsidP="00674644">
                              <w:pPr>
                                <w:ind w:right="119"/>
                                <w:jc w:val="right"/>
                                <w:rPr>
                                  <w:rFonts w:ascii="Arial" w:hAnsi="Arial" w:cs="Arial"/>
                                  <w:sz w:val="28"/>
                                  <w:szCs w:val="28"/>
                                </w:rPr>
                              </w:pPr>
                              <w:r>
                                <w:rPr>
                                  <w:rFonts w:ascii="Arial" w:hAnsi="Arial" w:cs="Arial"/>
                                  <w:sz w:val="28"/>
                                  <w:szCs w:val="28"/>
                                </w:rPr>
                                <w:t>Using Data-Based Individualization to Intensify Instruction</w:t>
                              </w:r>
                            </w:p>
                            <w:p w14:paraId="51E5F75F" w14:textId="77777777" w:rsidR="00674644" w:rsidRPr="00B75715" w:rsidRDefault="00674644" w:rsidP="00674644">
                              <w:pPr>
                                <w:ind w:right="119"/>
                                <w:jc w:val="right"/>
                                <w:rPr>
                                  <w:rFonts w:ascii="Futura Std Book" w:hAnsi="Futura Std Book"/>
                                  <w:sz w:val="36"/>
                                  <w:szCs w:val="14"/>
                                </w:rPr>
                              </w:pPr>
                            </w:p>
                            <w:p w14:paraId="7E4FD41F" w14:textId="77777777" w:rsidR="00674644" w:rsidRPr="00B75715" w:rsidRDefault="00674644" w:rsidP="00674644">
                              <w:pPr>
                                <w:ind w:right="119"/>
                                <w:jc w:val="right"/>
                                <w:rPr>
                                  <w:rFonts w:ascii="Futura Std Book" w:hAnsi="Futura Std Book"/>
                                  <w:sz w:val="36"/>
                                  <w:szCs w:val="14"/>
                                </w:rPr>
                              </w:pPr>
                            </w:p>
                            <w:p w14:paraId="57899695" w14:textId="77777777" w:rsidR="00674644" w:rsidRPr="00B75715" w:rsidRDefault="00674644" w:rsidP="00674644">
                              <w:pPr>
                                <w:ind w:right="119"/>
                                <w:jc w:val="right"/>
                                <w:rPr>
                                  <w:rFonts w:ascii="Futura Std Book" w:hAnsi="Futura Std Book"/>
                                  <w:sz w:val="36"/>
                                  <w:szCs w:val="14"/>
                                </w:rPr>
                              </w:pPr>
                            </w:p>
                            <w:p w14:paraId="5462AC91" w14:textId="77777777" w:rsidR="00674644" w:rsidRPr="00B75715" w:rsidRDefault="00674644" w:rsidP="00674644">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7EF9B9"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0302006A" w14:textId="77777777" w:rsidR="00674644" w:rsidRPr="00692CCF" w:rsidRDefault="00674644" w:rsidP="00674644">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7ED6850C" w14:textId="76659FC2" w:rsidR="00674644" w:rsidRPr="00B75715" w:rsidRDefault="006806CB" w:rsidP="00674644">
                        <w:pPr>
                          <w:ind w:right="119"/>
                          <w:jc w:val="right"/>
                          <w:rPr>
                            <w:rFonts w:ascii="Futura Std Book" w:hAnsi="Futura Std Book" w:cs="Arial"/>
                            <w:sz w:val="36"/>
                            <w:szCs w:val="36"/>
                          </w:rPr>
                        </w:pPr>
                        <w:r>
                          <w:rPr>
                            <w:rFonts w:ascii="Arial" w:hAnsi="Arial" w:cs="Arial"/>
                            <w:b/>
                            <w:bCs/>
                            <w:sz w:val="36"/>
                            <w:szCs w:val="36"/>
                          </w:rPr>
                          <w:t>Intensive Intervention (Part 1)</w:t>
                        </w:r>
                        <w:r w:rsidR="00674644" w:rsidRPr="00B75715">
                          <w:rPr>
                            <w:rFonts w:ascii="Futura Std Book" w:hAnsi="Futura Std Book" w:cs="Arial"/>
                            <w:sz w:val="36"/>
                            <w:szCs w:val="36"/>
                          </w:rPr>
                          <w:t>:</w:t>
                        </w:r>
                      </w:p>
                      <w:p w14:paraId="06BB1374" w14:textId="6CAFE97D" w:rsidR="00674644" w:rsidRPr="00692CCF" w:rsidRDefault="006806CB" w:rsidP="00674644">
                        <w:pPr>
                          <w:ind w:right="119"/>
                          <w:jc w:val="right"/>
                          <w:rPr>
                            <w:rFonts w:ascii="Arial" w:hAnsi="Arial" w:cs="Arial"/>
                            <w:sz w:val="28"/>
                            <w:szCs w:val="28"/>
                          </w:rPr>
                        </w:pPr>
                        <w:r>
                          <w:rPr>
                            <w:rFonts w:ascii="Arial" w:hAnsi="Arial" w:cs="Arial"/>
                            <w:sz w:val="28"/>
                            <w:szCs w:val="28"/>
                          </w:rPr>
                          <w:t>Using Data-Based Individualization to Intensify Instruction</w:t>
                        </w:r>
                      </w:p>
                      <w:p w14:paraId="51E5F75F" w14:textId="77777777" w:rsidR="00674644" w:rsidRPr="00B75715" w:rsidRDefault="00674644" w:rsidP="00674644">
                        <w:pPr>
                          <w:ind w:right="119"/>
                          <w:jc w:val="right"/>
                          <w:rPr>
                            <w:rFonts w:ascii="Futura Std Book" w:hAnsi="Futura Std Book"/>
                            <w:sz w:val="36"/>
                            <w:szCs w:val="14"/>
                          </w:rPr>
                        </w:pPr>
                      </w:p>
                      <w:p w14:paraId="7E4FD41F" w14:textId="77777777" w:rsidR="00674644" w:rsidRPr="00B75715" w:rsidRDefault="00674644" w:rsidP="00674644">
                        <w:pPr>
                          <w:ind w:right="119"/>
                          <w:jc w:val="right"/>
                          <w:rPr>
                            <w:rFonts w:ascii="Futura Std Book" w:hAnsi="Futura Std Book"/>
                            <w:sz w:val="36"/>
                            <w:szCs w:val="14"/>
                          </w:rPr>
                        </w:pPr>
                      </w:p>
                      <w:p w14:paraId="57899695" w14:textId="77777777" w:rsidR="00674644" w:rsidRPr="00B75715" w:rsidRDefault="00674644" w:rsidP="00674644">
                        <w:pPr>
                          <w:ind w:right="119"/>
                          <w:jc w:val="right"/>
                          <w:rPr>
                            <w:rFonts w:ascii="Futura Std Book" w:hAnsi="Futura Std Book"/>
                            <w:sz w:val="36"/>
                            <w:szCs w:val="14"/>
                          </w:rPr>
                        </w:pPr>
                      </w:p>
                      <w:p w14:paraId="5462AC91" w14:textId="77777777" w:rsidR="00674644" w:rsidRPr="00B75715" w:rsidRDefault="00674644" w:rsidP="00674644">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3DA780D3" w14:textId="3C045B9C" w:rsidR="001D1CB1" w:rsidRDefault="009C492A" w:rsidP="001F32E1">
      <w:pPr>
        <w:pStyle w:val="IRISBullet"/>
      </w:pPr>
      <w:r w:rsidRPr="001F32E1">
        <w:t xml:space="preserve">Module Description: </w:t>
      </w:r>
      <w:r w:rsidR="001F32E1" w:rsidRPr="001F32E1">
        <w:t>This module, first in a series of two, overviews data-based individualization and provides information about adaptations for intensifying and individualizing instruction. Developed in collaboration with the National Center on Intensive Intervention at American Institutes for Research and the CEEDAR Center, this resource is designed for individuals who will be implementing intensive interventions (e.g., special education teachers, reading specialists, interventionists) (est. completion time: 3 hours).</w:t>
      </w:r>
    </w:p>
    <w:p w14:paraId="6C7210D5" w14:textId="091E1F01" w:rsidR="0094086A" w:rsidRPr="001F32E1" w:rsidRDefault="0094086A" w:rsidP="001F32E1">
      <w:pPr>
        <w:pStyle w:val="IRISBullet"/>
      </w:pPr>
      <w:r>
        <w:t>Link: Intensive Intervention (Part 2): Collecting and Analyzing Data for Data-Based Individualization [IRIS Module]</w:t>
      </w:r>
    </w:p>
    <w:p w14:paraId="59A046CD" w14:textId="77777777" w:rsidR="009C492A" w:rsidRPr="00511763" w:rsidRDefault="009C492A" w:rsidP="009C492A">
      <w:pPr>
        <w:pStyle w:val="IRISSectionHeading"/>
      </w:pPr>
      <w:r w:rsidRPr="009C492A">
        <w:t>Challenge</w:t>
      </w:r>
    </w:p>
    <w:p w14:paraId="601D77B6" w14:textId="1096D4A9" w:rsidR="009C492A" w:rsidRPr="00CB16AF" w:rsidRDefault="009C492A" w:rsidP="00CB16AF">
      <w:pPr>
        <w:pStyle w:val="IRISBullet"/>
        <w:rPr>
          <w:rFonts w:eastAsia="FuturaStd-Book"/>
        </w:rPr>
      </w:pPr>
      <w:r w:rsidRPr="00CB16AF">
        <w:rPr>
          <w:rFonts w:eastAsia="FuturaStd-Book"/>
        </w:rPr>
        <w:t>Video:</w:t>
      </w:r>
      <w:r w:rsidR="00F21F68" w:rsidRPr="00CB16AF">
        <w:t> </w:t>
      </w:r>
      <w:r w:rsidR="00CB16AF" w:rsidRPr="00CB16AF">
        <w:t>Century Elementary School has adopted the response-to</w:t>
      </w:r>
      <w:r w:rsidR="001D1CB1" w:rsidRPr="00CB16AF">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2E712454" w14:textId="48AF0084" w:rsidR="00CB16AF" w:rsidRPr="00CB16AF" w:rsidRDefault="00CB16AF" w:rsidP="00CB16AF">
      <w:pPr>
        <w:pStyle w:val="IRISBullet"/>
      </w:pPr>
      <w:r w:rsidRPr="00CB16AF">
        <w:t>What is data-based individualization?</w:t>
      </w:r>
    </w:p>
    <w:p w14:paraId="458B6DCD" w14:textId="77777777" w:rsidR="00CB16AF" w:rsidRPr="00CB16AF" w:rsidRDefault="00CB16AF" w:rsidP="00CB16AF">
      <w:pPr>
        <w:pStyle w:val="IRISBullet"/>
      </w:pPr>
      <w:r w:rsidRPr="00CB16AF">
        <w:t>How can school personnel intensify and individualize instruction?</w:t>
      </w:r>
    </w:p>
    <w:p w14:paraId="677F33CA" w14:textId="77777777" w:rsidR="00D07A8B" w:rsidRPr="008F3687" w:rsidRDefault="00D07A8B" w:rsidP="00D07A8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6959B1">
            <w:pPr>
              <w:rPr>
                <w:rFonts w:ascii="Arial" w:hAnsi="Arial" w:cs="Arial"/>
              </w:rPr>
            </w:pPr>
          </w:p>
        </w:tc>
      </w:tr>
    </w:tbl>
    <w:p w14:paraId="3F675C23" w14:textId="64EDE660"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388B7401" w14:textId="77777777" w:rsidR="00207650" w:rsidRDefault="00207650" w:rsidP="00207650">
      <w:pPr>
        <w:pStyle w:val="IRISBullet"/>
      </w:pPr>
      <w:r>
        <w:t xml:space="preserve">Understand the purpose of providing intensive </w:t>
      </w:r>
      <w:proofErr w:type="gramStart"/>
      <w:r>
        <w:t>intervention</w:t>
      </w:r>
      <w:proofErr w:type="gramEnd"/>
    </w:p>
    <w:p w14:paraId="58EE203B" w14:textId="77777777" w:rsidR="00207650" w:rsidRDefault="00207650" w:rsidP="00207650">
      <w:pPr>
        <w:pStyle w:val="IRISBullet"/>
      </w:pPr>
      <w:r>
        <w:t xml:space="preserve">Be familiar with the data-based individualization </w:t>
      </w:r>
      <w:proofErr w:type="gramStart"/>
      <w:r>
        <w:t>process</w:t>
      </w:r>
      <w:proofErr w:type="gramEnd"/>
    </w:p>
    <w:p w14:paraId="4257576B" w14:textId="77777777" w:rsidR="00207650" w:rsidRDefault="00207650" w:rsidP="00207650">
      <w:pPr>
        <w:pStyle w:val="IRISBullet"/>
      </w:pPr>
      <w:r>
        <w:t xml:space="preserve">Understand how to intensify and individualize academic </w:t>
      </w:r>
      <w:proofErr w:type="gramStart"/>
      <w:r>
        <w:t>interventions</w:t>
      </w:r>
      <w:proofErr w:type="gramEnd"/>
    </w:p>
    <w:p w14:paraId="7C489221" w14:textId="40A9F742" w:rsidR="009C492A" w:rsidRPr="00AC4465" w:rsidRDefault="00207650" w:rsidP="00AC4465">
      <w:pPr>
        <w:pStyle w:val="IRISBullet"/>
      </w:pPr>
      <w:r>
        <w:t>Understand the difference between quantitative and qualitativ</w:t>
      </w:r>
      <w:r w:rsidR="00777881">
        <w:t xml:space="preserve">e </w:t>
      </w:r>
      <w:proofErr w:type="gramStart"/>
      <w:r w:rsidR="00777881">
        <w:t>adaptations</w:t>
      </w:r>
      <w:proofErr w:type="gramEnd"/>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42AF258C" w:rsidR="009C492A" w:rsidRPr="00511763" w:rsidRDefault="009C492A" w:rsidP="009C492A">
      <w:pPr>
        <w:pStyle w:val="IRISPageHeading"/>
      </w:pPr>
      <w:r w:rsidRPr="00511763">
        <w:t xml:space="preserve">Page 1: </w:t>
      </w:r>
      <w:r w:rsidR="00361C82">
        <w:t>Overview of Intensive Intervention</w:t>
      </w:r>
    </w:p>
    <w:p w14:paraId="6D5DE570" w14:textId="76470179" w:rsidR="00DF7237" w:rsidRDefault="00361C82" w:rsidP="00361C82">
      <w:pPr>
        <w:pStyle w:val="IRISBullet"/>
      </w:pPr>
      <w:r>
        <w:t>Even when they receive high-quality instruction in general education…</w:t>
      </w:r>
    </w:p>
    <w:p w14:paraId="1E3B6A70" w14:textId="2F146F50" w:rsidR="00361C82" w:rsidRDefault="00361C82" w:rsidP="00361C82">
      <w:pPr>
        <w:pStyle w:val="IRISBullet"/>
      </w:pPr>
      <w:r>
        <w:t>In contrast to targeted instruction, intensive intervention… [bullet points]</w:t>
      </w:r>
    </w:p>
    <w:p w14:paraId="7CB305BB" w14:textId="57D1E4D6" w:rsidR="00361C82" w:rsidRDefault="00361C82" w:rsidP="00361C82">
      <w:pPr>
        <w:pStyle w:val="IRISBullet"/>
      </w:pPr>
      <w:r>
        <w:t>Research Shows</w:t>
      </w:r>
    </w:p>
    <w:p w14:paraId="29F52E9F" w14:textId="5AC437FA" w:rsidR="00361C82" w:rsidRDefault="00361C82" w:rsidP="00361C82">
      <w:pPr>
        <w:pStyle w:val="IRISBullet"/>
        <w:numPr>
          <w:ilvl w:val="1"/>
          <w:numId w:val="2"/>
        </w:numPr>
      </w:pPr>
      <w:r>
        <w:t>All Students/Students with Disabilities [table]</w:t>
      </w:r>
    </w:p>
    <w:p w14:paraId="223E92CC" w14:textId="2438095C" w:rsidR="00361C82" w:rsidRDefault="00361C82" w:rsidP="00361C82">
      <w:pPr>
        <w:pStyle w:val="IRISBullet"/>
      </w:pPr>
      <w:r>
        <w:t>Video: Long Story Short: Why is intensive intervention critical for…</w:t>
      </w:r>
    </w:p>
    <w:p w14:paraId="6B9D5AE6" w14:textId="205894DD" w:rsidR="00361C82" w:rsidRDefault="00361C82" w:rsidP="00361C82">
      <w:pPr>
        <w:pStyle w:val="IRISBullet"/>
      </w:pPr>
      <w:r>
        <w:t>Video: Why is it important for schools to focus on intensive…</w:t>
      </w:r>
    </w:p>
    <w:p w14:paraId="7FE43D27" w14:textId="158BD551" w:rsidR="00361C82" w:rsidRDefault="00361C82" w:rsidP="00361C82">
      <w:pPr>
        <w:pStyle w:val="IRISBullet"/>
      </w:pPr>
      <w:r>
        <w:t>Link: multi-tiered system of support (MTSS) [definition]</w:t>
      </w:r>
    </w:p>
    <w:p w14:paraId="345DB217" w14:textId="53A31CCC" w:rsidR="00361C82" w:rsidRDefault="00361C82" w:rsidP="00361C82">
      <w:pPr>
        <w:pStyle w:val="IRISBullet"/>
      </w:pPr>
      <w:r>
        <w:t>Link: response to intervention (RTI) [definition]</w:t>
      </w:r>
    </w:p>
    <w:p w14:paraId="69F47026" w14:textId="78412FCB" w:rsidR="00361C82" w:rsidRDefault="00361C82" w:rsidP="00361C82">
      <w:pPr>
        <w:pStyle w:val="IRISBullet"/>
      </w:pPr>
      <w:r>
        <w:t>Link: Positive Behavioral Interventions and Supports (PBIS) [definition]</w:t>
      </w:r>
    </w:p>
    <w:p w14:paraId="04C3242C" w14:textId="55A92FA0" w:rsidR="00361C82" w:rsidRDefault="00361C82" w:rsidP="00361C82">
      <w:pPr>
        <w:pStyle w:val="IRISBullet"/>
      </w:pPr>
      <w:r>
        <w:t>Below is a representation of a multi-tiered approach… [bullet points]</w:t>
      </w:r>
    </w:p>
    <w:p w14:paraId="29CC3F23" w14:textId="1A986CD4" w:rsidR="00361C82" w:rsidRDefault="00361C82" w:rsidP="00361C82">
      <w:pPr>
        <w:pStyle w:val="IRISBullet"/>
      </w:pPr>
      <w:r>
        <w:t>These students include… [bullet points]</w:t>
      </w:r>
    </w:p>
    <w:p w14:paraId="14B91255" w14:textId="5E816485" w:rsidR="00361C82" w:rsidRDefault="00361C82" w:rsidP="00361C82">
      <w:pPr>
        <w:pStyle w:val="IRISBullet"/>
        <w:numPr>
          <w:ilvl w:val="1"/>
          <w:numId w:val="2"/>
        </w:numPr>
      </w:pPr>
      <w:r>
        <w:t>Link: individual education program (IEP)</w:t>
      </w:r>
    </w:p>
    <w:p w14:paraId="2F190286" w14:textId="4CE3EEF3" w:rsidR="00361C82" w:rsidRDefault="00361C82" w:rsidP="00361C82">
      <w:pPr>
        <w:pStyle w:val="IRISBullet"/>
      </w:pPr>
      <w:r>
        <w:t>Video: Steve Goodman, Director of Michigan’s Integrated Behavior…</w:t>
      </w:r>
    </w:p>
    <w:p w14:paraId="06E29E3C" w14:textId="77777777" w:rsidR="00361C82" w:rsidRDefault="00361C82" w:rsidP="00361C8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2D5B2B">
      <w:pPr>
        <w:pStyle w:val="IRISPageHeading"/>
        <w:numPr>
          <w:ilvl w:val="0"/>
          <w:numId w:val="0"/>
        </w:numPr>
        <w:ind w:left="792"/>
        <w:rPr>
          <w:rFonts w:eastAsia="FuturaStd-Book"/>
          <w:lang w:bidi="en-US"/>
        </w:rPr>
      </w:pPr>
    </w:p>
    <w:p w14:paraId="496EA9DC" w14:textId="57C41580" w:rsidR="009C492A" w:rsidRPr="00935705" w:rsidRDefault="009C492A" w:rsidP="00B256DA">
      <w:pPr>
        <w:pStyle w:val="IRISPageHeading"/>
        <w:rPr>
          <w:rFonts w:eastAsia="FuturaStd-Book"/>
          <w:szCs w:val="22"/>
          <w:lang w:bidi="en-US"/>
        </w:rPr>
      </w:pPr>
      <w:r>
        <w:t xml:space="preserve">Page 2: </w:t>
      </w:r>
      <w:r w:rsidR="00C70981">
        <w:t>Data-Based Individualization</w:t>
      </w:r>
    </w:p>
    <w:p w14:paraId="5C0760D9" w14:textId="2A402E39" w:rsidR="00DF7237" w:rsidRDefault="00C70981" w:rsidP="00C70981">
      <w:pPr>
        <w:pStyle w:val="IRISBullet"/>
      </w:pPr>
      <w:r>
        <w:t>Educators often struggle with how to provide intensive intervention…</w:t>
      </w:r>
    </w:p>
    <w:p w14:paraId="7DA66F36" w14:textId="37D5148E" w:rsidR="00C70981" w:rsidRDefault="00C70981" w:rsidP="00C70981">
      <w:pPr>
        <w:pStyle w:val="IRISBullet"/>
      </w:pPr>
      <w:r>
        <w:t>More specifically, DBI… [bullet points]</w:t>
      </w:r>
    </w:p>
    <w:p w14:paraId="1A265083" w14:textId="0A8DDB62" w:rsidR="00C70981" w:rsidRDefault="00C70981" w:rsidP="00C70981">
      <w:pPr>
        <w:pStyle w:val="IRISBullet"/>
      </w:pPr>
      <w:r>
        <w:t>For Your Information</w:t>
      </w:r>
    </w:p>
    <w:p w14:paraId="6ED5CEA6" w14:textId="7BBD6B71" w:rsidR="00C70981" w:rsidRDefault="00C70981" w:rsidP="00C70981">
      <w:pPr>
        <w:pStyle w:val="IRISBullet"/>
        <w:numPr>
          <w:ilvl w:val="1"/>
          <w:numId w:val="2"/>
        </w:numPr>
      </w:pPr>
      <w:r>
        <w:t xml:space="preserve">Audio: Rebecca </w:t>
      </w:r>
      <w:proofErr w:type="spellStart"/>
      <w:r>
        <w:t>Zumeta</w:t>
      </w:r>
      <w:proofErr w:type="spellEnd"/>
      <w:r>
        <w:t xml:space="preserve"> Edmonds explains that the DBI…</w:t>
      </w:r>
    </w:p>
    <w:p w14:paraId="3ABB2A46" w14:textId="1B0C48EB" w:rsidR="00C70981" w:rsidRDefault="00C70981" w:rsidP="00C70981">
      <w:pPr>
        <w:pStyle w:val="IRISBullet"/>
      </w:pPr>
      <w:r>
        <w:t xml:space="preserve">Link: evidence-based practice </w:t>
      </w:r>
      <w:r w:rsidR="009B6EF8">
        <w:t>[definition]</w:t>
      </w:r>
    </w:p>
    <w:p w14:paraId="22063380" w14:textId="28D9A441" w:rsidR="009B6EF8" w:rsidRDefault="009B6EF8" w:rsidP="00C70981">
      <w:pPr>
        <w:pStyle w:val="IRISBullet"/>
      </w:pPr>
      <w:r>
        <w:t>Link: evidence-based program [definition]</w:t>
      </w:r>
    </w:p>
    <w:p w14:paraId="694597BA" w14:textId="0B454AF7" w:rsidR="009B6EF8" w:rsidRDefault="009B6EF8" w:rsidP="00C70981">
      <w:pPr>
        <w:pStyle w:val="IRISBullet"/>
      </w:pPr>
      <w:r>
        <w:t>DBI Steps [table]</w:t>
      </w:r>
    </w:p>
    <w:p w14:paraId="148555DC" w14:textId="6423F410" w:rsidR="009B6EF8" w:rsidRDefault="009B6EF8" w:rsidP="009B6EF8">
      <w:pPr>
        <w:pStyle w:val="IRISBullet"/>
        <w:numPr>
          <w:ilvl w:val="1"/>
          <w:numId w:val="2"/>
        </w:numPr>
      </w:pPr>
      <w:r>
        <w:t>Link: progress monitoring [definition]</w:t>
      </w:r>
    </w:p>
    <w:p w14:paraId="6E1FC488" w14:textId="3AF03246" w:rsidR="009B6EF8" w:rsidRDefault="009B6EF8" w:rsidP="009B6EF8">
      <w:pPr>
        <w:pStyle w:val="IRISBullet"/>
      </w:pPr>
      <w:r>
        <w:t>Video: Listen as Chris Lemons, Senior Advisor to the National Center…</w:t>
      </w:r>
    </w:p>
    <w:p w14:paraId="5330C369" w14:textId="794D718F" w:rsidR="009B6EF8" w:rsidRDefault="009B6EF8" w:rsidP="009B6EF8">
      <w:pPr>
        <w:pStyle w:val="IRISBullet"/>
      </w:pPr>
      <w:r>
        <w:t>For Your Information</w:t>
      </w:r>
    </w:p>
    <w:p w14:paraId="4D70C9EA" w14:textId="7D660F5D" w:rsidR="009B6EF8" w:rsidRDefault="009B6EF8" w:rsidP="009B6EF8">
      <w:pPr>
        <w:pStyle w:val="IRISBullet"/>
        <w:numPr>
          <w:ilvl w:val="1"/>
          <w:numId w:val="2"/>
        </w:numPr>
      </w:pPr>
      <w:r>
        <w:t>Link: multidisciplinary team [definition]</w:t>
      </w:r>
    </w:p>
    <w:p w14:paraId="71D87F05" w14:textId="398EC7DA" w:rsidR="009B6EF8" w:rsidRDefault="009B6EF8" w:rsidP="009B6EF8">
      <w:pPr>
        <w:pStyle w:val="IRISBullet"/>
        <w:numPr>
          <w:ilvl w:val="1"/>
          <w:numId w:val="2"/>
        </w:numPr>
      </w:pPr>
      <w:r>
        <w:t>Link: National Center on Intensive Intervention [website]</w:t>
      </w:r>
    </w:p>
    <w:p w14:paraId="4F241D66" w14:textId="468CEE20" w:rsidR="009B6EF8" w:rsidRDefault="009B6EF8" w:rsidP="009B6EF8">
      <w:pPr>
        <w:pStyle w:val="IRISBullet"/>
      </w:pPr>
      <w:r>
        <w:t>Link: Intensive Intervention (Part 2): Collecting and Analyzing Data for Data-Based Individualization [IRIS Module]</w:t>
      </w:r>
    </w:p>
    <w:p w14:paraId="0FD8A7A0" w14:textId="77777777" w:rsidR="009B6EF8" w:rsidRPr="00BA53D5" w:rsidRDefault="009B6EF8" w:rsidP="009B6EF8">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304FD906" w14:textId="77777777" w:rsidR="002F5BC4" w:rsidRDefault="002F5BC4" w:rsidP="002D5B2B">
      <w:pPr>
        <w:pStyle w:val="IRISPageHeading"/>
        <w:numPr>
          <w:ilvl w:val="0"/>
          <w:numId w:val="0"/>
        </w:numPr>
        <w:ind w:left="792"/>
      </w:pPr>
    </w:p>
    <w:p w14:paraId="7583D754" w14:textId="4C912094" w:rsidR="009C492A" w:rsidRDefault="009C492A" w:rsidP="00D81C7B">
      <w:pPr>
        <w:pStyle w:val="IRISPageHeading"/>
      </w:pPr>
      <w:r w:rsidRPr="00D81C7B">
        <w:t>Page</w:t>
      </w:r>
      <w:r w:rsidRPr="00511763">
        <w:t xml:space="preserve"> </w:t>
      </w:r>
      <w:r>
        <w:t>3</w:t>
      </w:r>
      <w:r w:rsidRPr="00511763">
        <w:t>:</w:t>
      </w:r>
      <w:r w:rsidR="00ED072C">
        <w:t xml:space="preserve"> </w:t>
      </w:r>
      <w:r w:rsidR="009B6EF8">
        <w:t>Intensifying and Individualizing Interventions</w:t>
      </w:r>
    </w:p>
    <w:p w14:paraId="0A538E42" w14:textId="3011A60D" w:rsidR="00585703" w:rsidRPr="003B76ED" w:rsidRDefault="003B76ED" w:rsidP="003B76ED">
      <w:pPr>
        <w:pStyle w:val="IRISBullet"/>
        <w:rPr>
          <w:rFonts w:eastAsia="FuturaStd-Book"/>
        </w:rPr>
      </w:pPr>
      <w:r>
        <w:t>There are two steps in the DBI process at which point teachers can…</w:t>
      </w:r>
    </w:p>
    <w:p w14:paraId="3C7C8E4D" w14:textId="507A5EDC" w:rsidR="003B76ED" w:rsidRDefault="003B76ED" w:rsidP="003B76ED">
      <w:pPr>
        <w:pStyle w:val="IRISBullet"/>
        <w:rPr>
          <w:rFonts w:eastAsia="FuturaStd-Book"/>
        </w:rPr>
      </w:pPr>
      <w:r>
        <w:rPr>
          <w:rFonts w:eastAsia="FuturaStd-Book"/>
        </w:rPr>
        <w:t>Read more about them below. [bullet points]</w:t>
      </w:r>
    </w:p>
    <w:p w14:paraId="71D01FB0" w14:textId="3EC1CFBC" w:rsidR="003B76ED" w:rsidRDefault="003B76ED" w:rsidP="003B76ED">
      <w:pPr>
        <w:pStyle w:val="IRISBullet"/>
        <w:rPr>
          <w:rFonts w:eastAsia="FuturaStd-Book"/>
        </w:rPr>
      </w:pPr>
      <w:r>
        <w:rPr>
          <w:rFonts w:eastAsia="FuturaStd-Book"/>
        </w:rPr>
        <w:t>Link: Intensive Intervention Practice Categories Checklist [PDF]</w:t>
      </w:r>
    </w:p>
    <w:p w14:paraId="5D37C13F" w14:textId="73C7173A" w:rsidR="003B76ED" w:rsidRDefault="003B76ED" w:rsidP="003B76ED">
      <w:pPr>
        <w:pStyle w:val="IRISBullet"/>
        <w:rPr>
          <w:rFonts w:eastAsia="FuturaStd-Book"/>
        </w:rPr>
      </w:pPr>
      <w:r>
        <w:rPr>
          <w:rFonts w:eastAsia="FuturaStd-Book"/>
        </w:rPr>
        <w:t>For Your Information</w:t>
      </w:r>
    </w:p>
    <w:p w14:paraId="32323D27" w14:textId="77777777" w:rsidR="003B76ED" w:rsidRPr="00B907C1" w:rsidRDefault="003B76ED" w:rsidP="003B76ED">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E033535" w14:textId="77777777" w:rsidR="009C492A" w:rsidRDefault="009C492A" w:rsidP="008132C2">
            <w:pPr>
              <w:ind w:right="460"/>
              <w:rPr>
                <w:rFonts w:ascii="Arial" w:hAnsi="Arial" w:cs="Arial"/>
              </w:rPr>
            </w:pPr>
          </w:p>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2D5B2B">
      <w:pPr>
        <w:pStyle w:val="IRISPageHeading"/>
        <w:numPr>
          <w:ilvl w:val="0"/>
          <w:numId w:val="0"/>
        </w:numPr>
        <w:ind w:left="792"/>
      </w:pPr>
    </w:p>
    <w:p w14:paraId="14066478" w14:textId="46BC88AC" w:rsidR="009C492A" w:rsidRDefault="009C492A" w:rsidP="00AF2F63">
      <w:pPr>
        <w:pStyle w:val="IRISPageHeading"/>
      </w:pPr>
      <w:r w:rsidRPr="00AF2F63">
        <w:t>Page</w:t>
      </w:r>
      <w:r w:rsidRPr="00511763">
        <w:t xml:space="preserve"> 4: </w:t>
      </w:r>
      <w:r w:rsidR="003B76ED">
        <w:t>Change Intervention Dosage and Time</w:t>
      </w:r>
    </w:p>
    <w:p w14:paraId="3F8C3DB6" w14:textId="7ADEF9C4" w:rsidR="00585703" w:rsidRDefault="003B76ED" w:rsidP="003B76ED">
      <w:pPr>
        <w:pStyle w:val="IRISBullet"/>
        <w:rPr>
          <w:rFonts w:eastAsia="FuturaStd-Book"/>
          <w:lang w:bidi="en-US"/>
        </w:rPr>
      </w:pPr>
      <w:r>
        <w:rPr>
          <w:rFonts w:eastAsia="FuturaStd-Book"/>
          <w:lang w:bidi="en-US"/>
        </w:rPr>
        <w:t>As discussed on the previous pages, there are four ways to intensify…</w:t>
      </w:r>
    </w:p>
    <w:p w14:paraId="235E9610" w14:textId="27A85E4A" w:rsidR="003B76ED" w:rsidRDefault="003B76ED" w:rsidP="003B76ED">
      <w:pPr>
        <w:pStyle w:val="IRISBullet"/>
        <w:rPr>
          <w:rFonts w:eastAsia="FuturaStd-Book"/>
          <w:lang w:bidi="en-US"/>
        </w:rPr>
      </w:pPr>
      <w:r>
        <w:rPr>
          <w:rFonts w:eastAsia="FuturaStd-Book"/>
          <w:lang w:bidi="en-US"/>
        </w:rPr>
        <w:t>Link: dos</w:t>
      </w:r>
      <w:r w:rsidR="003B434D">
        <w:rPr>
          <w:rFonts w:eastAsia="FuturaStd-Book"/>
          <w:lang w:bidi="en-US"/>
        </w:rPr>
        <w:t>age [definition]</w:t>
      </w:r>
    </w:p>
    <w:p w14:paraId="0DF0E3FC" w14:textId="6444CF1F" w:rsidR="003B434D" w:rsidRDefault="003B434D" w:rsidP="003B76ED">
      <w:pPr>
        <w:pStyle w:val="IRISBullet"/>
        <w:rPr>
          <w:rFonts w:eastAsia="FuturaStd-Book"/>
          <w:lang w:bidi="en-US"/>
        </w:rPr>
      </w:pPr>
      <w:r>
        <w:rPr>
          <w:rFonts w:eastAsia="FuturaStd-Book"/>
          <w:lang w:bidi="en-US"/>
        </w:rPr>
        <w:t>Link: time [definition]</w:t>
      </w:r>
    </w:p>
    <w:p w14:paraId="03304953" w14:textId="20CC8D13" w:rsidR="003B434D" w:rsidRDefault="003B434D" w:rsidP="003B76ED">
      <w:pPr>
        <w:pStyle w:val="IRISBullet"/>
        <w:rPr>
          <w:rFonts w:eastAsia="FuturaStd-Book"/>
          <w:lang w:bidi="en-US"/>
        </w:rPr>
      </w:pPr>
      <w:r>
        <w:rPr>
          <w:rFonts w:eastAsia="FuturaStd-Book"/>
          <w:lang w:bidi="en-US"/>
        </w:rPr>
        <w:t>More specifically, this means changing the… [bullet points]</w:t>
      </w:r>
    </w:p>
    <w:p w14:paraId="36D5450F" w14:textId="478F9B05" w:rsidR="003B434D" w:rsidRDefault="003B434D" w:rsidP="003B76ED">
      <w:pPr>
        <w:pStyle w:val="IRISBullet"/>
        <w:rPr>
          <w:rFonts w:eastAsia="FuturaStd-Book"/>
          <w:lang w:bidi="en-US"/>
        </w:rPr>
      </w:pPr>
      <w:r>
        <w:rPr>
          <w:rFonts w:eastAsia="FuturaStd-Book"/>
          <w:lang w:bidi="en-US"/>
        </w:rPr>
        <w:t>Benefits of Increased Dosage or Time</w:t>
      </w:r>
    </w:p>
    <w:p w14:paraId="4FF35012" w14:textId="440E371F" w:rsidR="003B434D" w:rsidRDefault="003B434D" w:rsidP="003B434D">
      <w:pPr>
        <w:pStyle w:val="IRISBullet"/>
        <w:numPr>
          <w:ilvl w:val="1"/>
          <w:numId w:val="2"/>
        </w:numPr>
        <w:rPr>
          <w:rFonts w:eastAsia="FuturaStd-Book"/>
          <w:lang w:bidi="en-US"/>
        </w:rPr>
      </w:pPr>
      <w:r>
        <w:rPr>
          <w:rFonts w:eastAsia="FuturaStd-Book"/>
          <w:lang w:bidi="en-US"/>
        </w:rPr>
        <w:t>By increasing the dosage or time, teachers can… [bullet points]</w:t>
      </w:r>
    </w:p>
    <w:p w14:paraId="017FB84F" w14:textId="21C7331C" w:rsidR="003B434D" w:rsidRDefault="003B434D" w:rsidP="003B434D">
      <w:pPr>
        <w:pStyle w:val="IRISBullet"/>
        <w:numPr>
          <w:ilvl w:val="1"/>
          <w:numId w:val="2"/>
        </w:numPr>
        <w:rPr>
          <w:rFonts w:eastAsia="FuturaStd-Book"/>
          <w:lang w:bidi="en-US"/>
        </w:rPr>
      </w:pPr>
      <w:r>
        <w:rPr>
          <w:rFonts w:eastAsia="FuturaStd-Book"/>
          <w:lang w:bidi="en-US"/>
        </w:rPr>
        <w:t>Research Shows</w:t>
      </w:r>
    </w:p>
    <w:p w14:paraId="49F0C62C" w14:textId="1BBF10C1" w:rsidR="003B434D" w:rsidRDefault="003B434D" w:rsidP="003B434D">
      <w:pPr>
        <w:pStyle w:val="IRISBullet"/>
        <w:rPr>
          <w:rFonts w:eastAsia="FuturaStd-Book"/>
          <w:lang w:bidi="en-US"/>
        </w:rPr>
      </w:pPr>
      <w:r>
        <w:rPr>
          <w:rFonts w:eastAsia="FuturaStd-Book"/>
          <w:lang w:bidi="en-US"/>
        </w:rPr>
        <w:t>Considerations for Increasing Dosage and Time</w:t>
      </w:r>
    </w:p>
    <w:p w14:paraId="700E75BF" w14:textId="26FF53D8" w:rsidR="003B434D" w:rsidRDefault="003B434D" w:rsidP="003B434D">
      <w:pPr>
        <w:pStyle w:val="IRISBullet"/>
        <w:numPr>
          <w:ilvl w:val="1"/>
          <w:numId w:val="2"/>
        </w:numPr>
        <w:rPr>
          <w:rFonts w:eastAsia="FuturaStd-Book"/>
          <w:lang w:bidi="en-US"/>
        </w:rPr>
      </w:pPr>
      <w:r>
        <w:rPr>
          <w:rFonts w:eastAsia="FuturaStd-Book"/>
          <w:lang w:bidi="en-US"/>
        </w:rPr>
        <w:t>How to Increase the Dosage and Time</w:t>
      </w:r>
    </w:p>
    <w:p w14:paraId="3C478EDD" w14:textId="5B9BD964" w:rsidR="003B434D" w:rsidRDefault="003B434D" w:rsidP="003B434D">
      <w:pPr>
        <w:pStyle w:val="IRISBullet"/>
        <w:numPr>
          <w:ilvl w:val="2"/>
          <w:numId w:val="2"/>
        </w:numPr>
        <w:rPr>
          <w:rFonts w:eastAsia="FuturaStd-Book"/>
          <w:lang w:bidi="en-US"/>
        </w:rPr>
      </w:pPr>
      <w:r>
        <w:rPr>
          <w:rFonts w:eastAsia="FuturaStd-Book"/>
          <w:lang w:bidi="en-US"/>
        </w:rPr>
        <w:t>Assuming the amount of intervention time is… [bullet points]</w:t>
      </w:r>
    </w:p>
    <w:p w14:paraId="7DA832B3" w14:textId="181FB989" w:rsidR="003B434D" w:rsidRDefault="003B434D" w:rsidP="003B434D">
      <w:pPr>
        <w:pStyle w:val="IRISBullet"/>
        <w:numPr>
          <w:ilvl w:val="2"/>
          <w:numId w:val="2"/>
        </w:numPr>
        <w:rPr>
          <w:rFonts w:eastAsia="FuturaStd-Book"/>
          <w:lang w:bidi="en-US"/>
        </w:rPr>
      </w:pPr>
      <w:r>
        <w:rPr>
          <w:rFonts w:eastAsia="FuturaStd-Book"/>
          <w:lang w:bidi="en-US"/>
        </w:rPr>
        <w:t>Research Shows</w:t>
      </w:r>
    </w:p>
    <w:p w14:paraId="4A959978" w14:textId="6CF3BAB6" w:rsidR="003B434D" w:rsidRDefault="003B434D" w:rsidP="003B434D">
      <w:pPr>
        <w:pStyle w:val="IRISBullet"/>
        <w:numPr>
          <w:ilvl w:val="1"/>
          <w:numId w:val="2"/>
        </w:numPr>
        <w:rPr>
          <w:rFonts w:eastAsia="FuturaStd-Book"/>
          <w:lang w:bidi="en-US"/>
        </w:rPr>
      </w:pPr>
      <w:r>
        <w:rPr>
          <w:rFonts w:eastAsia="FuturaStd-Book"/>
          <w:lang w:bidi="en-US"/>
        </w:rPr>
        <w:t>How to Use the Increased Time Efficiently</w:t>
      </w:r>
    </w:p>
    <w:p w14:paraId="32EAA944" w14:textId="67E60812" w:rsidR="003B434D" w:rsidRDefault="003B434D" w:rsidP="003B434D">
      <w:pPr>
        <w:pStyle w:val="IRISBullet"/>
        <w:numPr>
          <w:ilvl w:val="2"/>
          <w:numId w:val="2"/>
        </w:numPr>
        <w:rPr>
          <w:rFonts w:eastAsia="FuturaStd-Book"/>
          <w:lang w:bidi="en-US"/>
        </w:rPr>
      </w:pPr>
      <w:r>
        <w:rPr>
          <w:rFonts w:eastAsia="FuturaStd-Book"/>
          <w:lang w:bidi="en-US"/>
        </w:rPr>
        <w:t>During this increased instructional time… [bullet points]</w:t>
      </w:r>
    </w:p>
    <w:p w14:paraId="230F853C" w14:textId="5C260463" w:rsidR="003B434D" w:rsidRDefault="003B434D" w:rsidP="003B434D">
      <w:pPr>
        <w:pStyle w:val="IRISBullet"/>
        <w:numPr>
          <w:ilvl w:val="1"/>
          <w:numId w:val="2"/>
        </w:numPr>
        <w:rPr>
          <w:rFonts w:eastAsia="FuturaStd-Book"/>
          <w:lang w:bidi="en-US"/>
        </w:rPr>
      </w:pPr>
      <w:r>
        <w:rPr>
          <w:rFonts w:eastAsia="FuturaStd-Book"/>
          <w:lang w:bidi="en-US"/>
        </w:rPr>
        <w:t>How to Obtain More Instructional Time</w:t>
      </w:r>
    </w:p>
    <w:p w14:paraId="77718276" w14:textId="02F05D7C" w:rsidR="003B434D" w:rsidRDefault="003B434D" w:rsidP="003B434D">
      <w:pPr>
        <w:pStyle w:val="IRISBullet"/>
        <w:numPr>
          <w:ilvl w:val="2"/>
          <w:numId w:val="2"/>
        </w:numPr>
        <w:rPr>
          <w:rFonts w:eastAsia="FuturaStd-Book"/>
          <w:lang w:bidi="en-US"/>
        </w:rPr>
      </w:pPr>
      <w:r>
        <w:rPr>
          <w:rFonts w:eastAsia="FuturaStd-Book"/>
          <w:lang w:bidi="en-US"/>
        </w:rPr>
        <w:t>A few of these are described below. [bullet points]</w:t>
      </w:r>
    </w:p>
    <w:p w14:paraId="6B06A9D0" w14:textId="2534B7E6" w:rsidR="003B434D" w:rsidRDefault="003B434D" w:rsidP="00BA7DA6">
      <w:pPr>
        <w:pStyle w:val="IRISBullet"/>
        <w:numPr>
          <w:ilvl w:val="2"/>
          <w:numId w:val="2"/>
        </w:numPr>
        <w:rPr>
          <w:rFonts w:eastAsia="FuturaStd-Book"/>
          <w:lang w:bidi="en-US"/>
        </w:rPr>
      </w:pPr>
      <w:r>
        <w:rPr>
          <w:rFonts w:eastAsia="FuturaStd-Book"/>
          <w:lang w:bidi="en-US"/>
        </w:rPr>
        <w:t>For Your Information</w:t>
      </w:r>
    </w:p>
    <w:p w14:paraId="3CB0314D" w14:textId="77777777" w:rsidR="006959B1" w:rsidRPr="00BA7DA6" w:rsidRDefault="006959B1" w:rsidP="006959B1">
      <w:pPr>
        <w:pStyle w:val="IRISBullet"/>
        <w:numPr>
          <w:ilvl w:val="0"/>
          <w:numId w:val="0"/>
        </w:numPr>
        <w:ind w:left="288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77ABAB4B" w14:textId="77777777" w:rsidR="00D032F3" w:rsidRDefault="00D032F3" w:rsidP="00D032F3">
      <w:pPr>
        <w:pStyle w:val="IRISPageHeading"/>
        <w:numPr>
          <w:ilvl w:val="0"/>
          <w:numId w:val="0"/>
        </w:numPr>
        <w:ind w:left="1483"/>
      </w:pPr>
    </w:p>
    <w:p w14:paraId="16701CE5" w14:textId="48CD13C8" w:rsidR="009C492A" w:rsidRDefault="009C492A" w:rsidP="00AF2F63">
      <w:pPr>
        <w:pStyle w:val="IRISPageHeading"/>
      </w:pPr>
      <w:r w:rsidRPr="00AF2F63">
        <w:lastRenderedPageBreak/>
        <w:t>Page</w:t>
      </w:r>
      <w:r w:rsidRPr="00511763">
        <w:t xml:space="preserve"> </w:t>
      </w:r>
      <w:r w:rsidR="00535474">
        <w:t>5</w:t>
      </w:r>
      <w:r w:rsidRPr="00511763">
        <w:t xml:space="preserve">: </w:t>
      </w:r>
      <w:r w:rsidR="00F13374">
        <w:t>Change the Learning Environment</w:t>
      </w:r>
    </w:p>
    <w:p w14:paraId="012B06B9" w14:textId="62CB44F4" w:rsidR="00585703" w:rsidRDefault="00F13374" w:rsidP="00F13374">
      <w:pPr>
        <w:pStyle w:val="IRISBullet"/>
      </w:pPr>
      <w:r>
        <w:t>Another quantitative method for adapting instruction is to change the…</w:t>
      </w:r>
    </w:p>
    <w:p w14:paraId="3524721C" w14:textId="6C77F021" w:rsidR="00F13374" w:rsidRDefault="00F13374" w:rsidP="00F13374">
      <w:pPr>
        <w:pStyle w:val="IRISBullet"/>
      </w:pPr>
      <w:r>
        <w:t>Teachers can change the learning environment by… [bullet points]</w:t>
      </w:r>
    </w:p>
    <w:p w14:paraId="5FF4CE27" w14:textId="5B96B2D9" w:rsidR="00F13374" w:rsidRDefault="00F13374" w:rsidP="00F13374">
      <w:pPr>
        <w:pStyle w:val="IRISBullet"/>
      </w:pPr>
      <w:r>
        <w:t>Research Shows</w:t>
      </w:r>
    </w:p>
    <w:p w14:paraId="340E8995" w14:textId="421CDBA5" w:rsidR="00F13374" w:rsidRDefault="00F13374" w:rsidP="00F13374">
      <w:pPr>
        <w:pStyle w:val="IRISBullet"/>
      </w:pPr>
      <w:r>
        <w:t>Benefits of Changing the Learning Environment</w:t>
      </w:r>
    </w:p>
    <w:p w14:paraId="24BE1E11" w14:textId="117C0026" w:rsidR="00F13374" w:rsidRDefault="00F13374" w:rsidP="00F13374">
      <w:pPr>
        <w:pStyle w:val="IRISBullet"/>
        <w:numPr>
          <w:ilvl w:val="1"/>
          <w:numId w:val="2"/>
        </w:numPr>
      </w:pPr>
      <w:r>
        <w:t>By making these types of adaptions, teachers can… [bullet points]</w:t>
      </w:r>
    </w:p>
    <w:p w14:paraId="71515623" w14:textId="1AB95F41" w:rsidR="00F13374" w:rsidRDefault="00F13374" w:rsidP="00F13374">
      <w:pPr>
        <w:pStyle w:val="IRISBullet"/>
      </w:pPr>
      <w:r>
        <w:t>Considerations for Changing the Learning Environment</w:t>
      </w:r>
    </w:p>
    <w:p w14:paraId="7FA8DCA5" w14:textId="1E6050A0" w:rsidR="00F13374" w:rsidRDefault="00F13374" w:rsidP="00F13374">
      <w:pPr>
        <w:pStyle w:val="IRISBullet"/>
        <w:numPr>
          <w:ilvl w:val="1"/>
          <w:numId w:val="2"/>
        </w:numPr>
      </w:pPr>
      <w:r>
        <w:t>If the student is not responding adequately to… [bullet points]</w:t>
      </w:r>
    </w:p>
    <w:p w14:paraId="0E71B302" w14:textId="08B35315" w:rsidR="00F13374" w:rsidRDefault="00F13374" w:rsidP="00F13374">
      <w:pPr>
        <w:pStyle w:val="IRISBullet"/>
        <w:numPr>
          <w:ilvl w:val="1"/>
          <w:numId w:val="2"/>
        </w:numPr>
      </w:pPr>
      <w:r>
        <w:t>For Your Information</w:t>
      </w:r>
    </w:p>
    <w:p w14:paraId="6F19291E" w14:textId="77777777" w:rsidR="00F13374" w:rsidRDefault="00F13374" w:rsidP="00F13374">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1F79E57A" w14:textId="77777777" w:rsidR="0020537B" w:rsidRDefault="0020537B" w:rsidP="002D5B2B">
      <w:pPr>
        <w:pStyle w:val="IRISPageHeading"/>
        <w:numPr>
          <w:ilvl w:val="0"/>
          <w:numId w:val="0"/>
        </w:numPr>
        <w:ind w:left="792"/>
      </w:pPr>
    </w:p>
    <w:p w14:paraId="1757DC2D" w14:textId="0CD68240" w:rsidR="001C3180" w:rsidRDefault="0037026A" w:rsidP="001C3180">
      <w:pPr>
        <w:pStyle w:val="IRISPageHeading"/>
      </w:pPr>
      <w:r>
        <w:t xml:space="preserve">Page 6: </w:t>
      </w:r>
      <w:r w:rsidR="00E450A7">
        <w:t>Teach Cognitive Processing Strategies</w:t>
      </w:r>
    </w:p>
    <w:p w14:paraId="568E298A" w14:textId="7BFF4367" w:rsidR="00937494" w:rsidRDefault="00E450A7" w:rsidP="00E450A7">
      <w:pPr>
        <w:pStyle w:val="IRISBullet"/>
      </w:pPr>
      <w:r>
        <w:t>Although using the least-intensive methods to adapt instruction…</w:t>
      </w:r>
    </w:p>
    <w:p w14:paraId="7AC148E7" w14:textId="04FCEB9B" w:rsidR="00E450A7" w:rsidRDefault="00E450A7" w:rsidP="00E450A7">
      <w:pPr>
        <w:pStyle w:val="IRISBullet"/>
      </w:pPr>
      <w:r>
        <w:t>These activities include… [bullet points]</w:t>
      </w:r>
    </w:p>
    <w:p w14:paraId="4836ED23" w14:textId="207B91E8" w:rsidR="00E450A7" w:rsidRDefault="00E450A7" w:rsidP="00E450A7">
      <w:pPr>
        <w:pStyle w:val="IRISBullet"/>
      </w:pPr>
      <w:r>
        <w:t>These cognitive processing strategies can address… [bullet points]</w:t>
      </w:r>
    </w:p>
    <w:p w14:paraId="766AFB5D" w14:textId="3B776ED4" w:rsidR="00E450A7" w:rsidRDefault="00E450A7" w:rsidP="00E450A7">
      <w:pPr>
        <w:pStyle w:val="IRISBullet"/>
      </w:pPr>
      <w:r>
        <w:t>Memory</w:t>
      </w:r>
    </w:p>
    <w:p w14:paraId="09F79A0B" w14:textId="4A25E336" w:rsidR="00E450A7" w:rsidRDefault="00E450A7" w:rsidP="00E450A7">
      <w:pPr>
        <w:pStyle w:val="IRISBullet"/>
        <w:numPr>
          <w:ilvl w:val="1"/>
          <w:numId w:val="2"/>
        </w:numPr>
      </w:pPr>
      <w:r>
        <w:t>Signs of Poor Memory</w:t>
      </w:r>
    </w:p>
    <w:p w14:paraId="1A85A5CD" w14:textId="134EEB8E" w:rsidR="00E450A7" w:rsidRDefault="00E450A7" w:rsidP="00E450A7">
      <w:pPr>
        <w:pStyle w:val="IRISBullet"/>
        <w:numPr>
          <w:ilvl w:val="1"/>
          <w:numId w:val="2"/>
        </w:numPr>
      </w:pPr>
      <w:r>
        <w:t>Note-taking [drop-down menu]</w:t>
      </w:r>
    </w:p>
    <w:p w14:paraId="455B06C0" w14:textId="46AAD94F" w:rsidR="00E450A7" w:rsidRDefault="00E450A7" w:rsidP="00E450A7">
      <w:pPr>
        <w:pStyle w:val="IRISBullet"/>
        <w:numPr>
          <w:ilvl w:val="1"/>
          <w:numId w:val="2"/>
        </w:numPr>
      </w:pPr>
      <w:r>
        <w:t>Graphic organizers [drop-down menu]</w:t>
      </w:r>
    </w:p>
    <w:p w14:paraId="2492882C" w14:textId="5E9B11B2" w:rsidR="00E450A7" w:rsidRDefault="00E450A7" w:rsidP="00E450A7">
      <w:pPr>
        <w:pStyle w:val="IRISBullet"/>
        <w:numPr>
          <w:ilvl w:val="1"/>
          <w:numId w:val="2"/>
        </w:numPr>
      </w:pPr>
      <w:r>
        <w:t>Mnemonics [drop-down menu]</w:t>
      </w:r>
    </w:p>
    <w:p w14:paraId="490369A8" w14:textId="22611B65" w:rsidR="00E450A7" w:rsidRDefault="00E450A7" w:rsidP="00E450A7">
      <w:pPr>
        <w:pStyle w:val="IRISBullet"/>
        <w:numPr>
          <w:ilvl w:val="1"/>
          <w:numId w:val="2"/>
        </w:numPr>
      </w:pPr>
      <w:r>
        <w:t>Verbal rehearsal [drop-down menu]</w:t>
      </w:r>
    </w:p>
    <w:p w14:paraId="6AD92C04" w14:textId="058444B5" w:rsidR="00E450A7" w:rsidRDefault="00E450A7" w:rsidP="00E450A7">
      <w:pPr>
        <w:pStyle w:val="IRISBullet"/>
        <w:numPr>
          <w:ilvl w:val="1"/>
          <w:numId w:val="2"/>
        </w:numPr>
      </w:pPr>
      <w:r>
        <w:t xml:space="preserve">In addition to teaching </w:t>
      </w:r>
      <w:proofErr w:type="gramStart"/>
      <w:r>
        <w:t>students</w:t>
      </w:r>
      <w:proofErr w:type="gramEnd"/>
      <w:r>
        <w:t xml:space="preserve"> memory strategies… [bullet points]</w:t>
      </w:r>
    </w:p>
    <w:p w14:paraId="1B53D86F" w14:textId="248CA6A7" w:rsidR="00E450A7" w:rsidRDefault="00E450A7" w:rsidP="00E450A7">
      <w:pPr>
        <w:pStyle w:val="IRISBullet"/>
      </w:pPr>
      <w:r>
        <w:t>Self-Regulation</w:t>
      </w:r>
    </w:p>
    <w:p w14:paraId="76115195" w14:textId="54F5D4B7" w:rsidR="00E450A7" w:rsidRDefault="00E450A7" w:rsidP="00E450A7">
      <w:pPr>
        <w:pStyle w:val="IRISBullet"/>
        <w:numPr>
          <w:ilvl w:val="1"/>
          <w:numId w:val="2"/>
        </w:numPr>
      </w:pPr>
      <w:r>
        <w:t>Signs of Poor Self-Regulation Skills</w:t>
      </w:r>
    </w:p>
    <w:p w14:paraId="55C20E20" w14:textId="4B0DB389" w:rsidR="00E450A7" w:rsidRDefault="00E450A7" w:rsidP="00E450A7">
      <w:pPr>
        <w:pStyle w:val="IRISBullet"/>
        <w:numPr>
          <w:ilvl w:val="1"/>
          <w:numId w:val="2"/>
        </w:numPr>
      </w:pPr>
      <w:r>
        <w:t>Self-monitoring [drop-down menu]</w:t>
      </w:r>
    </w:p>
    <w:p w14:paraId="0E5E15B3" w14:textId="2EF9FE42" w:rsidR="008C7175" w:rsidRDefault="008C7175" w:rsidP="00E450A7">
      <w:pPr>
        <w:pStyle w:val="IRISBullet"/>
        <w:numPr>
          <w:ilvl w:val="1"/>
          <w:numId w:val="2"/>
        </w:numPr>
      </w:pPr>
      <w:r>
        <w:t>Self-instruction [drop-down menu]</w:t>
      </w:r>
    </w:p>
    <w:p w14:paraId="42C4CEB7" w14:textId="020F639C" w:rsidR="008C7175" w:rsidRDefault="008C7175" w:rsidP="00E450A7">
      <w:pPr>
        <w:pStyle w:val="IRISBullet"/>
        <w:numPr>
          <w:ilvl w:val="1"/>
          <w:numId w:val="2"/>
        </w:numPr>
      </w:pPr>
      <w:proofErr w:type="gramStart"/>
      <w:r>
        <w:t>Goal-setting</w:t>
      </w:r>
      <w:proofErr w:type="gramEnd"/>
      <w:r>
        <w:t xml:space="preserve"> [drop-down menu]</w:t>
      </w:r>
    </w:p>
    <w:p w14:paraId="2BC1186D" w14:textId="64890278" w:rsidR="008C7175" w:rsidRDefault="008C7175" w:rsidP="00E450A7">
      <w:pPr>
        <w:pStyle w:val="IRISBullet"/>
        <w:numPr>
          <w:ilvl w:val="1"/>
          <w:numId w:val="2"/>
        </w:numPr>
      </w:pPr>
      <w:r>
        <w:t>Self-reinforcement [drop-down menu]</w:t>
      </w:r>
    </w:p>
    <w:p w14:paraId="6F415775" w14:textId="6080F46B" w:rsidR="008C7175" w:rsidRDefault="008C7175" w:rsidP="00E450A7">
      <w:pPr>
        <w:pStyle w:val="IRISBullet"/>
        <w:numPr>
          <w:ilvl w:val="1"/>
          <w:numId w:val="2"/>
        </w:numPr>
      </w:pPr>
      <w:r>
        <w:t>Audio: Don Deshler discusses the importance of teaching…</w:t>
      </w:r>
    </w:p>
    <w:p w14:paraId="20933D9D" w14:textId="39230281" w:rsidR="008C7175" w:rsidRDefault="008C7175" w:rsidP="008C7175">
      <w:pPr>
        <w:pStyle w:val="IRISBullet"/>
      </w:pPr>
      <w:r>
        <w:t>Attribution</w:t>
      </w:r>
    </w:p>
    <w:p w14:paraId="44FFF57E" w14:textId="27D57A3D" w:rsidR="008C7175" w:rsidRDefault="008C7175" w:rsidP="008C7175">
      <w:pPr>
        <w:pStyle w:val="IRISBullet"/>
        <w:numPr>
          <w:ilvl w:val="1"/>
          <w:numId w:val="2"/>
        </w:numPr>
      </w:pPr>
      <w:r>
        <w:t>Teachers can help students learn that they do have… [bullet points]</w:t>
      </w:r>
    </w:p>
    <w:p w14:paraId="1CC0696F" w14:textId="77777777" w:rsidR="008C7175" w:rsidRDefault="008C7175" w:rsidP="008C7175">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356F6" w:rsidRPr="00511763" w14:paraId="0CCC2E19" w14:textId="77777777" w:rsidTr="00E24030">
        <w:trPr>
          <w:cantSplit/>
          <w:trHeight w:val="1771"/>
        </w:trPr>
        <w:tc>
          <w:tcPr>
            <w:tcW w:w="498" w:type="dxa"/>
            <w:tcBorders>
              <w:right w:val="single" w:sz="4" w:space="0" w:color="7F7F7F" w:themeColor="text1" w:themeTint="80"/>
            </w:tcBorders>
            <w:textDirection w:val="btLr"/>
          </w:tcPr>
          <w:p w14:paraId="46BD4183" w14:textId="77777777" w:rsidR="00A356F6" w:rsidRPr="00511763" w:rsidRDefault="00A356F6"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5872610" w14:textId="77777777" w:rsidR="00A356F6" w:rsidRPr="00511763" w:rsidRDefault="00A356F6" w:rsidP="00E24030">
            <w:pPr>
              <w:ind w:right="460"/>
              <w:rPr>
                <w:rFonts w:ascii="Arial" w:hAnsi="Arial" w:cs="Arial"/>
              </w:rPr>
            </w:pPr>
          </w:p>
        </w:tc>
      </w:tr>
    </w:tbl>
    <w:p w14:paraId="3B760FC3" w14:textId="77777777" w:rsidR="00A356F6" w:rsidRDefault="00A356F6" w:rsidP="00A356F6">
      <w:pPr>
        <w:pStyle w:val="IRISBullet"/>
        <w:numPr>
          <w:ilvl w:val="0"/>
          <w:numId w:val="0"/>
        </w:numPr>
        <w:ind w:left="1440"/>
      </w:pPr>
    </w:p>
    <w:p w14:paraId="05D7BD52" w14:textId="06F8C467" w:rsidR="007E0E8D" w:rsidRDefault="00A356F6" w:rsidP="007E0E8D">
      <w:pPr>
        <w:pStyle w:val="IRISPageHeading"/>
      </w:pPr>
      <w:r>
        <w:lastRenderedPageBreak/>
        <w:t xml:space="preserve">Page 7: </w:t>
      </w:r>
      <w:r w:rsidR="009A06B8">
        <w:t>Modify Delivery of Instruction</w:t>
      </w:r>
    </w:p>
    <w:p w14:paraId="2FB68E4B" w14:textId="2FD3719F" w:rsidR="0047036A" w:rsidRDefault="00345D0A" w:rsidP="009A06B8">
      <w:pPr>
        <w:pStyle w:val="IRISBullet"/>
      </w:pPr>
      <w:r>
        <w:t>Some students might require the most intensive approach to adapting…</w:t>
      </w:r>
    </w:p>
    <w:p w14:paraId="5C9BB9E3" w14:textId="4C25FF48" w:rsidR="00345D0A" w:rsidRDefault="00345D0A" w:rsidP="009A06B8">
      <w:pPr>
        <w:pStyle w:val="IRISBullet"/>
      </w:pPr>
      <w:r>
        <w:t>This is a qualitative adaptation and can be accomplished… [bullet points]</w:t>
      </w:r>
    </w:p>
    <w:p w14:paraId="0EBCE32C" w14:textId="578B525C" w:rsidR="00345D0A" w:rsidRDefault="00345D0A" w:rsidP="009A06B8">
      <w:pPr>
        <w:pStyle w:val="IRISBullet"/>
      </w:pPr>
      <w:r>
        <w:t>Consider instructional match and prioritize skills [drop-down menu]</w:t>
      </w:r>
    </w:p>
    <w:p w14:paraId="2E39B122" w14:textId="48AD8CD7" w:rsidR="00345D0A" w:rsidRDefault="00345D0A" w:rsidP="00345D0A">
      <w:pPr>
        <w:pStyle w:val="IRISBullet"/>
      </w:pPr>
      <w:r>
        <w:t>Systematic instruction</w:t>
      </w:r>
    </w:p>
    <w:p w14:paraId="51AC37F4" w14:textId="5ABE3F2B" w:rsidR="00345D0A" w:rsidRDefault="00345D0A" w:rsidP="00345D0A">
      <w:pPr>
        <w:pStyle w:val="IRISBullet"/>
        <w:numPr>
          <w:ilvl w:val="1"/>
          <w:numId w:val="2"/>
        </w:numPr>
      </w:pPr>
      <w:r>
        <w:t>Link: View sample task analysis [drop-down menu]</w:t>
      </w:r>
    </w:p>
    <w:p w14:paraId="0755664E" w14:textId="360F7F74" w:rsidR="00345D0A" w:rsidRDefault="00345D0A" w:rsidP="00345D0A">
      <w:pPr>
        <w:pStyle w:val="IRISBullet"/>
      </w:pPr>
      <w:r>
        <w:t>Explicit Instruction</w:t>
      </w:r>
    </w:p>
    <w:p w14:paraId="13C6ECEA" w14:textId="5527274D" w:rsidR="00345D0A" w:rsidRDefault="00345D0A" w:rsidP="00345D0A">
      <w:pPr>
        <w:pStyle w:val="IRISBullet"/>
        <w:numPr>
          <w:ilvl w:val="1"/>
          <w:numId w:val="2"/>
        </w:numPr>
      </w:pPr>
      <w:r>
        <w:t>Link: View step-by-step explanation of explicit… [drop-down menu]</w:t>
      </w:r>
    </w:p>
    <w:p w14:paraId="70EBD495" w14:textId="0EF26DD9" w:rsidR="00345D0A" w:rsidRDefault="00345D0A" w:rsidP="00345D0A">
      <w:pPr>
        <w:pStyle w:val="IRISBullet"/>
      </w:pPr>
      <w:r>
        <w:t>Precise, simple, and replicable language [drop-down menu]</w:t>
      </w:r>
    </w:p>
    <w:p w14:paraId="689C3EEF" w14:textId="6489E7C8" w:rsidR="00345D0A" w:rsidRDefault="00345D0A" w:rsidP="00345D0A">
      <w:pPr>
        <w:pStyle w:val="IRISBullet"/>
      </w:pPr>
      <w:r>
        <w:t>Frequent opportunities to respond [drop-down menu]</w:t>
      </w:r>
    </w:p>
    <w:p w14:paraId="7054C428" w14:textId="658E27DB" w:rsidR="00345D0A" w:rsidRDefault="00345D0A" w:rsidP="00345D0A">
      <w:pPr>
        <w:pStyle w:val="IRISBullet"/>
      </w:pPr>
      <w:r>
        <w:t>Specific feedback and error correction [drop-down menu]</w:t>
      </w:r>
    </w:p>
    <w:p w14:paraId="0DEC7128" w14:textId="64676086" w:rsidR="00345D0A" w:rsidRDefault="00345D0A" w:rsidP="00345D0A">
      <w:pPr>
        <w:pStyle w:val="IRISBullet"/>
        <w:numPr>
          <w:ilvl w:val="1"/>
          <w:numId w:val="2"/>
        </w:numPr>
      </w:pPr>
      <w:r>
        <w:t>Link: View an example of how to provide… [drop-down menu]</w:t>
      </w:r>
    </w:p>
    <w:p w14:paraId="21390D32" w14:textId="2D18D190" w:rsidR="00345D0A" w:rsidRDefault="00345D0A" w:rsidP="00345D0A">
      <w:pPr>
        <w:pStyle w:val="IRISBullet"/>
      </w:pPr>
      <w:r>
        <w:t>Opportunities to practice, build fluency, and review [drop-down menu]</w:t>
      </w:r>
    </w:p>
    <w:p w14:paraId="384AEB89" w14:textId="77777777" w:rsidR="00345D0A" w:rsidRDefault="00345D0A" w:rsidP="00345D0A">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7341C1" w:rsidRPr="00511763" w14:paraId="5EA93A8F" w14:textId="77777777" w:rsidTr="00E24030">
        <w:trPr>
          <w:cantSplit/>
          <w:trHeight w:val="1771"/>
        </w:trPr>
        <w:tc>
          <w:tcPr>
            <w:tcW w:w="498" w:type="dxa"/>
            <w:tcBorders>
              <w:right w:val="single" w:sz="4" w:space="0" w:color="7F7F7F" w:themeColor="text1" w:themeTint="80"/>
            </w:tcBorders>
            <w:textDirection w:val="btLr"/>
          </w:tcPr>
          <w:p w14:paraId="14F74F72" w14:textId="77777777" w:rsidR="007341C1" w:rsidRPr="00511763" w:rsidRDefault="007341C1"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EAF85B4" w14:textId="77777777" w:rsidR="007341C1" w:rsidRPr="00511763" w:rsidRDefault="007341C1" w:rsidP="00E24030">
            <w:pPr>
              <w:ind w:right="460"/>
              <w:rPr>
                <w:rFonts w:ascii="Arial" w:hAnsi="Arial" w:cs="Arial"/>
              </w:rPr>
            </w:pPr>
          </w:p>
        </w:tc>
      </w:tr>
    </w:tbl>
    <w:p w14:paraId="2C729571" w14:textId="77777777" w:rsidR="00302388" w:rsidRDefault="00302388" w:rsidP="002D5B2B">
      <w:pPr>
        <w:pStyle w:val="IRISPageHeading"/>
        <w:numPr>
          <w:ilvl w:val="0"/>
          <w:numId w:val="0"/>
        </w:numPr>
        <w:ind w:left="792"/>
      </w:pPr>
    </w:p>
    <w:p w14:paraId="3A9571F0" w14:textId="2D74E98A" w:rsidR="007E0E8D" w:rsidRDefault="007E0E8D" w:rsidP="00AF2F63">
      <w:pPr>
        <w:pStyle w:val="IRISPageHeading"/>
      </w:pPr>
      <w:r>
        <w:t xml:space="preserve">Page 8: </w:t>
      </w:r>
      <w:r w:rsidR="00345D0A">
        <w:t>Implementation Considerations</w:t>
      </w:r>
    </w:p>
    <w:p w14:paraId="54ABBBF0" w14:textId="7B5B72F8" w:rsidR="00C35B76" w:rsidRDefault="00345D0A" w:rsidP="00345D0A">
      <w:pPr>
        <w:pStyle w:val="IRISBullet"/>
      </w:pPr>
      <w:r>
        <w:t>Now that we have reviewed the four types of instructional adaptations…</w:t>
      </w:r>
    </w:p>
    <w:p w14:paraId="56DAE384" w14:textId="7732E9F4" w:rsidR="00345D0A" w:rsidRDefault="00345D0A" w:rsidP="00345D0A">
      <w:pPr>
        <w:pStyle w:val="IRISBullet"/>
      </w:pPr>
      <w:r>
        <w:t>Recall, there are two steps in the process when teachers… [bullet points]</w:t>
      </w:r>
    </w:p>
    <w:p w14:paraId="585935FF" w14:textId="12C8A086" w:rsidR="00345D0A" w:rsidRDefault="00345D0A" w:rsidP="00345D0A">
      <w:pPr>
        <w:pStyle w:val="IRISBullet"/>
      </w:pPr>
      <w:r>
        <w:t>Who Delivers Intensive Intervention?</w:t>
      </w:r>
    </w:p>
    <w:p w14:paraId="12E0A63B" w14:textId="5C374033" w:rsidR="00345D0A" w:rsidRDefault="00345D0A" w:rsidP="00345D0A">
      <w:pPr>
        <w:pStyle w:val="IRISBullet"/>
      </w:pPr>
      <w:r>
        <w:t>Align Intervention with the Core Curriculum</w:t>
      </w:r>
    </w:p>
    <w:p w14:paraId="6FB9589C" w14:textId="1D3C2427" w:rsidR="00345D0A" w:rsidRDefault="00345D0A" w:rsidP="00345D0A">
      <w:pPr>
        <w:pStyle w:val="IRISBullet"/>
        <w:numPr>
          <w:ilvl w:val="1"/>
          <w:numId w:val="2"/>
        </w:numPr>
      </w:pPr>
      <w:r>
        <w:t xml:space="preserve">Video: Russell </w:t>
      </w:r>
      <w:proofErr w:type="spellStart"/>
      <w:r>
        <w:t>Gersten</w:t>
      </w:r>
      <w:proofErr w:type="spellEnd"/>
      <w:r>
        <w:t>, the Executive Director of the…</w:t>
      </w:r>
    </w:p>
    <w:p w14:paraId="6D49B552" w14:textId="13B46506" w:rsidR="00345D0A" w:rsidRDefault="00345D0A" w:rsidP="00345D0A">
      <w:pPr>
        <w:pStyle w:val="IRISBullet"/>
      </w:pPr>
      <w:r>
        <w:t>Implement Adaptations Systematically</w:t>
      </w:r>
    </w:p>
    <w:p w14:paraId="7992F793" w14:textId="3BF98819" w:rsidR="00345D0A" w:rsidRDefault="00345D0A" w:rsidP="00345D0A">
      <w:pPr>
        <w:pStyle w:val="IRISBullet"/>
        <w:numPr>
          <w:ilvl w:val="1"/>
          <w:numId w:val="2"/>
        </w:numPr>
      </w:pPr>
      <w:r>
        <w:t>Video: Devin Kearns, a research scientist at the Center for…</w:t>
      </w:r>
    </w:p>
    <w:p w14:paraId="2CB9CAD3" w14:textId="4CD15DA8" w:rsidR="00345D0A" w:rsidRDefault="00345D0A" w:rsidP="00345D0A">
      <w:pPr>
        <w:pStyle w:val="IRISBullet"/>
        <w:numPr>
          <w:ilvl w:val="1"/>
          <w:numId w:val="2"/>
        </w:numPr>
      </w:pPr>
      <w:r>
        <w:t>Audio: Listen as Sarah Arden discusses consideration related to…</w:t>
      </w:r>
    </w:p>
    <w:p w14:paraId="6493D129" w14:textId="6DAD464D" w:rsidR="00345D0A" w:rsidRDefault="00345D0A" w:rsidP="00345D0A">
      <w:pPr>
        <w:pStyle w:val="IRISBullet"/>
      </w:pPr>
      <w:r>
        <w:t>Implement Adaptations with Fidelity</w:t>
      </w:r>
    </w:p>
    <w:p w14:paraId="595F1D19" w14:textId="1950E74D" w:rsidR="00345D0A" w:rsidRDefault="00345D0A" w:rsidP="00345D0A">
      <w:pPr>
        <w:pStyle w:val="IRISBullet"/>
        <w:numPr>
          <w:ilvl w:val="1"/>
          <w:numId w:val="2"/>
        </w:numPr>
      </w:pPr>
      <w:r>
        <w:t>Link: Student-Level Data-Based Individualization</w:t>
      </w:r>
      <w:r w:rsidR="00BA7DA6">
        <w:t xml:space="preserve">… </w:t>
      </w:r>
      <w:r>
        <w:t>[PDF]</w:t>
      </w:r>
    </w:p>
    <w:p w14:paraId="740FA5C2" w14:textId="60807824" w:rsidR="00345D0A" w:rsidRDefault="00345D0A" w:rsidP="00345D0A">
      <w:pPr>
        <w:pStyle w:val="IRISBullet"/>
        <w:numPr>
          <w:ilvl w:val="1"/>
          <w:numId w:val="2"/>
        </w:numPr>
      </w:pPr>
      <w:r>
        <w:t>Link: Data-Based Individualization Implementation Log</w:t>
      </w:r>
      <w:r w:rsidR="00BA7DA6">
        <w:t xml:space="preserve">… </w:t>
      </w:r>
      <w:r>
        <w:t>[PDF]</w:t>
      </w:r>
    </w:p>
    <w:p w14:paraId="18DCCC2C" w14:textId="2E65473A" w:rsidR="00345D0A" w:rsidRDefault="00345D0A" w:rsidP="00345D0A">
      <w:pPr>
        <w:pStyle w:val="IRISBullet"/>
        <w:numPr>
          <w:ilvl w:val="1"/>
          <w:numId w:val="2"/>
        </w:numPr>
      </w:pPr>
      <w:r>
        <w:t>For Your Information</w:t>
      </w:r>
    </w:p>
    <w:p w14:paraId="0AFB69CC" w14:textId="77777777" w:rsidR="00F17F4A" w:rsidRDefault="00F17F4A" w:rsidP="00F17F4A">
      <w:pPr>
        <w:pStyle w:val="IRISBullet"/>
        <w:numPr>
          <w:ilvl w:val="0"/>
          <w:numId w:val="0"/>
        </w:numPr>
        <w:ind w:left="194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EA72DE" w:rsidRPr="00511763" w14:paraId="563B4598" w14:textId="77777777" w:rsidTr="00E24030">
        <w:trPr>
          <w:cantSplit/>
          <w:trHeight w:val="1771"/>
        </w:trPr>
        <w:tc>
          <w:tcPr>
            <w:tcW w:w="498" w:type="dxa"/>
            <w:tcBorders>
              <w:right w:val="single" w:sz="4" w:space="0" w:color="7F7F7F" w:themeColor="text1" w:themeTint="80"/>
            </w:tcBorders>
            <w:textDirection w:val="btLr"/>
          </w:tcPr>
          <w:p w14:paraId="077DDB3B" w14:textId="77777777" w:rsidR="00EA72DE" w:rsidRPr="00511763" w:rsidRDefault="00EA72DE"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2501B7D" w14:textId="77777777" w:rsidR="00EA72DE" w:rsidRPr="00511763" w:rsidRDefault="00EA72DE" w:rsidP="00E24030">
            <w:pPr>
              <w:ind w:right="460"/>
              <w:rPr>
                <w:rFonts w:ascii="Arial" w:hAnsi="Arial" w:cs="Arial"/>
              </w:rPr>
            </w:pPr>
          </w:p>
        </w:tc>
      </w:tr>
    </w:tbl>
    <w:p w14:paraId="6067F281" w14:textId="77777777" w:rsidR="00EA72DE" w:rsidRDefault="00EA72DE" w:rsidP="002D5B2B">
      <w:pPr>
        <w:pStyle w:val="IRISPageHeading"/>
        <w:numPr>
          <w:ilvl w:val="0"/>
          <w:numId w:val="0"/>
        </w:numPr>
        <w:ind w:left="792"/>
      </w:pPr>
    </w:p>
    <w:p w14:paraId="32F19F9F" w14:textId="5868EED8" w:rsidR="00EA72DE" w:rsidRDefault="00EA72DE" w:rsidP="00AF2F63">
      <w:pPr>
        <w:pStyle w:val="IRISPageHeading"/>
      </w:pPr>
      <w:r>
        <w:t xml:space="preserve">Page 9: </w:t>
      </w:r>
      <w:r w:rsidR="00345D0A">
        <w:t>Making Instructional Decisions for Reading</w:t>
      </w:r>
    </w:p>
    <w:p w14:paraId="7A02CB90" w14:textId="4F14B665" w:rsidR="00C35B76" w:rsidRDefault="00345D0A" w:rsidP="00345D0A">
      <w:pPr>
        <w:pStyle w:val="IRISBullet"/>
      </w:pPr>
      <w:r>
        <w:t>Recall from the Challenge that Natalia is a fourth-grade student who…</w:t>
      </w:r>
    </w:p>
    <w:p w14:paraId="486E5867" w14:textId="61B232BE" w:rsidR="00345D0A" w:rsidRDefault="00345D0A" w:rsidP="00345D0A">
      <w:pPr>
        <w:pStyle w:val="IRISBullet"/>
      </w:pPr>
      <w:r>
        <w:t>Natalia received targeted instruction… [bullet points]</w:t>
      </w:r>
    </w:p>
    <w:p w14:paraId="30719674" w14:textId="2A79ACE6" w:rsidR="00345D0A" w:rsidRDefault="002D5453" w:rsidP="00345D0A">
      <w:pPr>
        <w:pStyle w:val="IRISBullet"/>
      </w:pPr>
      <w:r>
        <w:lastRenderedPageBreak/>
        <w:t>Keep in Mind</w:t>
      </w:r>
    </w:p>
    <w:p w14:paraId="7EA63D99" w14:textId="0D474EAD" w:rsidR="002D5453" w:rsidRDefault="002D5453" w:rsidP="002D5453">
      <w:pPr>
        <w:pStyle w:val="IRISBullet"/>
        <w:numPr>
          <w:ilvl w:val="1"/>
          <w:numId w:val="2"/>
        </w:numPr>
      </w:pPr>
      <w:r>
        <w:t>Link: Intensive Intervention (Part 2): Collecting and Analyzing Data for Data-Based Individualization [IRIS Module]</w:t>
      </w:r>
    </w:p>
    <w:p w14:paraId="76B8C83A" w14:textId="01984C21" w:rsidR="002D5453" w:rsidRDefault="002D5453" w:rsidP="002D5453">
      <w:pPr>
        <w:pStyle w:val="IRISBullet"/>
      </w:pPr>
      <w:r>
        <w:t>Begin the DBI Process</w:t>
      </w:r>
    </w:p>
    <w:p w14:paraId="74FA1549" w14:textId="0A1E5923" w:rsidR="002D5453" w:rsidRDefault="002D5453" w:rsidP="002D5453">
      <w:pPr>
        <w:pStyle w:val="IRISBullet"/>
        <w:numPr>
          <w:ilvl w:val="1"/>
          <w:numId w:val="2"/>
        </w:numPr>
      </w:pPr>
      <w:r>
        <w:t>Step 1: Validated Intervention Program</w:t>
      </w:r>
    </w:p>
    <w:p w14:paraId="58DA8DD2" w14:textId="189A45EB" w:rsidR="002D5453" w:rsidRDefault="002D5453" w:rsidP="002D5453">
      <w:pPr>
        <w:pStyle w:val="IRISBullet"/>
        <w:numPr>
          <w:ilvl w:val="2"/>
          <w:numId w:val="2"/>
        </w:numPr>
      </w:pPr>
      <w:r>
        <w:t>The adapted intervention will be delivered… [bullet points]</w:t>
      </w:r>
    </w:p>
    <w:p w14:paraId="4AA47705" w14:textId="256F38E7" w:rsidR="002D5453" w:rsidRDefault="002D5453" w:rsidP="002D5453">
      <w:pPr>
        <w:pStyle w:val="IRISBullet"/>
        <w:numPr>
          <w:ilvl w:val="2"/>
          <w:numId w:val="2"/>
        </w:numPr>
      </w:pPr>
      <w:r>
        <w:t>Activity</w:t>
      </w:r>
    </w:p>
    <w:p w14:paraId="4E39089B" w14:textId="25744D06" w:rsidR="002D5453" w:rsidRDefault="002D5453" w:rsidP="002D5453">
      <w:pPr>
        <w:pStyle w:val="IRISBullet"/>
        <w:numPr>
          <w:ilvl w:val="3"/>
          <w:numId w:val="2"/>
        </w:numPr>
      </w:pPr>
      <w:r>
        <w:t>Link: Click for feedback [drop-down menu]</w:t>
      </w:r>
    </w:p>
    <w:p w14:paraId="2EE16714" w14:textId="60EC752D" w:rsidR="002D5453" w:rsidRDefault="002D5453" w:rsidP="002D5453">
      <w:pPr>
        <w:pStyle w:val="IRISBullet"/>
        <w:numPr>
          <w:ilvl w:val="1"/>
          <w:numId w:val="2"/>
        </w:numPr>
      </w:pPr>
      <w:r>
        <w:t>Step 2: Progress Monitoring</w:t>
      </w:r>
    </w:p>
    <w:p w14:paraId="54269171" w14:textId="4B76810C" w:rsidR="002D5453" w:rsidRDefault="002D5453" w:rsidP="002D5453">
      <w:pPr>
        <w:pStyle w:val="IRISBullet"/>
        <w:numPr>
          <w:ilvl w:val="2"/>
          <w:numId w:val="2"/>
        </w:numPr>
      </w:pPr>
      <w:r>
        <w:t>Keep in Mind</w:t>
      </w:r>
    </w:p>
    <w:p w14:paraId="19F82A4B" w14:textId="0A9C73EB" w:rsidR="002D5453" w:rsidRDefault="002D5453" w:rsidP="002D5453">
      <w:pPr>
        <w:pStyle w:val="IRISBullet"/>
        <w:numPr>
          <w:ilvl w:val="3"/>
          <w:numId w:val="2"/>
        </w:numPr>
      </w:pPr>
      <w:r>
        <w:t>Link: Intensive Intervention (Part 2): Collecting and Analyzing Data for Data-Based Individualization [IRIS Module]</w:t>
      </w:r>
    </w:p>
    <w:p w14:paraId="38A49F4F" w14:textId="4CD4645C" w:rsidR="002D5453" w:rsidRDefault="002D5453" w:rsidP="002D5453">
      <w:pPr>
        <w:pStyle w:val="IRISBullet"/>
        <w:numPr>
          <w:ilvl w:val="1"/>
          <w:numId w:val="2"/>
        </w:numPr>
      </w:pPr>
      <w:r>
        <w:t>Step 3: Diagnostic Assessment</w:t>
      </w:r>
    </w:p>
    <w:p w14:paraId="24365AE5" w14:textId="666DA264" w:rsidR="002D5453" w:rsidRDefault="002D5453" w:rsidP="002D5453">
      <w:pPr>
        <w:pStyle w:val="IRISBullet"/>
        <w:numPr>
          <w:ilvl w:val="2"/>
          <w:numId w:val="2"/>
        </w:numPr>
      </w:pPr>
      <w:r>
        <w:t>Link: error analysis [definition]</w:t>
      </w:r>
    </w:p>
    <w:p w14:paraId="5525BF4E" w14:textId="2AC4F65F" w:rsidR="002D5453" w:rsidRDefault="002D5453" w:rsidP="002D5453">
      <w:pPr>
        <w:pStyle w:val="IRISBullet"/>
        <w:numPr>
          <w:ilvl w:val="1"/>
          <w:numId w:val="2"/>
        </w:numPr>
      </w:pPr>
      <w:r>
        <w:t>Step 4: Instructional Adaptation</w:t>
      </w:r>
    </w:p>
    <w:p w14:paraId="7E87543F" w14:textId="022409FB" w:rsidR="002D5453" w:rsidRDefault="002D5453" w:rsidP="002D5453">
      <w:pPr>
        <w:pStyle w:val="IRISBullet"/>
        <w:numPr>
          <w:ilvl w:val="2"/>
          <w:numId w:val="2"/>
        </w:numPr>
      </w:pPr>
      <w:r>
        <w:t>Based on the informal diagnostic… [bullet points]</w:t>
      </w:r>
    </w:p>
    <w:p w14:paraId="750C3CC1" w14:textId="70BD4FBB" w:rsidR="002D5453" w:rsidRDefault="002D5453" w:rsidP="002D5453">
      <w:pPr>
        <w:pStyle w:val="IRISBullet"/>
        <w:numPr>
          <w:ilvl w:val="2"/>
          <w:numId w:val="2"/>
        </w:numPr>
      </w:pPr>
      <w:r>
        <w:t>Activity</w:t>
      </w:r>
    </w:p>
    <w:p w14:paraId="4466B86B" w14:textId="0A8F18B2" w:rsidR="002D5453" w:rsidRDefault="002D5453" w:rsidP="002D5453">
      <w:pPr>
        <w:pStyle w:val="IRISBullet"/>
        <w:numPr>
          <w:ilvl w:val="3"/>
          <w:numId w:val="2"/>
        </w:numPr>
      </w:pPr>
      <w:r>
        <w:t>Link: Click for feedback [drop-down menu]</w:t>
      </w:r>
    </w:p>
    <w:p w14:paraId="2A52907D" w14:textId="0D316760" w:rsidR="002D5453" w:rsidRDefault="002D5453" w:rsidP="002D5453">
      <w:pPr>
        <w:pStyle w:val="IRISBullet"/>
        <w:numPr>
          <w:ilvl w:val="1"/>
          <w:numId w:val="2"/>
        </w:numPr>
      </w:pPr>
      <w:r>
        <w:t>Step 5: Progress Monitoring</w:t>
      </w:r>
    </w:p>
    <w:p w14:paraId="2A4BC5DD" w14:textId="250D3C20" w:rsidR="002D5453" w:rsidRDefault="002D5453" w:rsidP="002D5453">
      <w:pPr>
        <w:pStyle w:val="IRISBullet"/>
        <w:numPr>
          <w:ilvl w:val="2"/>
          <w:numId w:val="2"/>
        </w:numPr>
      </w:pPr>
      <w:r>
        <w:t>Keep in Mind</w:t>
      </w:r>
    </w:p>
    <w:p w14:paraId="2CB6366F" w14:textId="5D570324" w:rsidR="002D5453" w:rsidRDefault="002D5453" w:rsidP="002D5453">
      <w:pPr>
        <w:pStyle w:val="IRISBullet"/>
        <w:numPr>
          <w:ilvl w:val="1"/>
          <w:numId w:val="2"/>
        </w:numPr>
      </w:pPr>
      <w:r>
        <w:t>Step 3: Diagnostic Assessment</w:t>
      </w:r>
    </w:p>
    <w:p w14:paraId="6DF0D779" w14:textId="5A447E5B" w:rsidR="002D5453" w:rsidRDefault="002D5453" w:rsidP="002D5453">
      <w:pPr>
        <w:pStyle w:val="IRISBullet"/>
        <w:numPr>
          <w:ilvl w:val="1"/>
          <w:numId w:val="2"/>
        </w:numPr>
      </w:pPr>
      <w:r>
        <w:t>Step 4: Instructional Adaptation</w:t>
      </w:r>
    </w:p>
    <w:p w14:paraId="56819206" w14:textId="21DF83AC" w:rsidR="002D5453" w:rsidRDefault="002D5453" w:rsidP="002D5453">
      <w:pPr>
        <w:pStyle w:val="IRISBullet"/>
        <w:numPr>
          <w:ilvl w:val="2"/>
          <w:numId w:val="2"/>
        </w:numPr>
      </w:pPr>
      <w:r>
        <w:t>Activity</w:t>
      </w:r>
    </w:p>
    <w:p w14:paraId="07B27AE8" w14:textId="022899E9" w:rsidR="002D5453" w:rsidRDefault="002D5453" w:rsidP="002D5453">
      <w:pPr>
        <w:pStyle w:val="IRISBullet"/>
        <w:numPr>
          <w:ilvl w:val="3"/>
          <w:numId w:val="2"/>
        </w:numPr>
      </w:pPr>
      <w:r>
        <w:t>Link: Click for feedback [drop-down menu]</w:t>
      </w:r>
    </w:p>
    <w:p w14:paraId="5FD4D05B" w14:textId="004C63B8" w:rsidR="002D5453" w:rsidRDefault="002D5453" w:rsidP="002D5453">
      <w:pPr>
        <w:pStyle w:val="IRISBullet"/>
        <w:numPr>
          <w:ilvl w:val="1"/>
          <w:numId w:val="2"/>
        </w:numPr>
      </w:pPr>
      <w:r>
        <w:t>Step 5: Progress Monitoring</w:t>
      </w:r>
    </w:p>
    <w:p w14:paraId="72BBF29D" w14:textId="72894D54" w:rsidR="002D5453" w:rsidRDefault="002D5453" w:rsidP="002D5453">
      <w:pPr>
        <w:pStyle w:val="IRISBullet"/>
        <w:numPr>
          <w:ilvl w:val="1"/>
          <w:numId w:val="2"/>
        </w:numPr>
      </w:pPr>
      <w:r>
        <w:t>Summary</w:t>
      </w:r>
    </w:p>
    <w:p w14:paraId="7A7324A6" w14:textId="77777777" w:rsidR="002D5453" w:rsidRDefault="002D5453" w:rsidP="002D5453">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257FD" w:rsidRPr="00511763" w14:paraId="0159442F" w14:textId="77777777" w:rsidTr="00E24030">
        <w:trPr>
          <w:cantSplit/>
          <w:trHeight w:val="1771"/>
        </w:trPr>
        <w:tc>
          <w:tcPr>
            <w:tcW w:w="498" w:type="dxa"/>
            <w:tcBorders>
              <w:right w:val="single" w:sz="4" w:space="0" w:color="7F7F7F" w:themeColor="text1" w:themeTint="80"/>
            </w:tcBorders>
            <w:textDirection w:val="btLr"/>
          </w:tcPr>
          <w:p w14:paraId="325AD38D" w14:textId="77777777" w:rsidR="002257FD" w:rsidRPr="00511763" w:rsidRDefault="002257FD"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17284B0" w14:textId="77777777" w:rsidR="002257FD" w:rsidRPr="00511763" w:rsidRDefault="002257FD" w:rsidP="00E24030">
            <w:pPr>
              <w:ind w:right="460"/>
              <w:rPr>
                <w:rFonts w:ascii="Arial" w:hAnsi="Arial" w:cs="Arial"/>
              </w:rPr>
            </w:pPr>
          </w:p>
        </w:tc>
      </w:tr>
    </w:tbl>
    <w:p w14:paraId="3EB279BF" w14:textId="77777777" w:rsidR="00850C38" w:rsidRDefault="00850C38" w:rsidP="0075742E">
      <w:pPr>
        <w:pStyle w:val="IRISPageHeading"/>
        <w:numPr>
          <w:ilvl w:val="0"/>
          <w:numId w:val="0"/>
        </w:numPr>
      </w:pPr>
    </w:p>
    <w:p w14:paraId="45177DFB" w14:textId="519032BB" w:rsidR="005E065E" w:rsidRDefault="005E065E" w:rsidP="0028720A">
      <w:pPr>
        <w:pStyle w:val="IRISPageHeading"/>
      </w:pPr>
      <w:r>
        <w:t>Page 10: Making Instructional Decisions for Mathematics</w:t>
      </w:r>
    </w:p>
    <w:p w14:paraId="588C3399" w14:textId="3E7A4529" w:rsidR="005E065E" w:rsidRDefault="005E065E" w:rsidP="005E065E">
      <w:pPr>
        <w:pStyle w:val="IRISBullet"/>
      </w:pPr>
      <w:r>
        <w:t>Cole is a second-grade student who has persistent difficulties in…</w:t>
      </w:r>
    </w:p>
    <w:p w14:paraId="1027974F" w14:textId="06B6B416" w:rsidR="005E065E" w:rsidRDefault="005E065E" w:rsidP="005E065E">
      <w:pPr>
        <w:pStyle w:val="IRISBullet"/>
      </w:pPr>
      <w:r>
        <w:t>Therefore, he received targeted instruction… [bullet points]</w:t>
      </w:r>
    </w:p>
    <w:p w14:paraId="43288F63" w14:textId="08F16399" w:rsidR="005E065E" w:rsidRDefault="005E065E" w:rsidP="005E065E">
      <w:pPr>
        <w:pStyle w:val="IRISBullet"/>
      </w:pPr>
      <w:r>
        <w:t>Keep in Mind</w:t>
      </w:r>
    </w:p>
    <w:p w14:paraId="6770F4C6" w14:textId="7E1DB6E2" w:rsidR="00BE432C" w:rsidRDefault="00BE432C" w:rsidP="00BE432C">
      <w:pPr>
        <w:pStyle w:val="IRISBullet"/>
        <w:numPr>
          <w:ilvl w:val="1"/>
          <w:numId w:val="2"/>
        </w:numPr>
      </w:pPr>
      <w:r>
        <w:t>Link: Intensive Intervention (Part 2): Collecting and Analyzing Data for Data-Based Individualization [IRIS Module]</w:t>
      </w:r>
    </w:p>
    <w:p w14:paraId="2EB0EEEA" w14:textId="56914A5D" w:rsidR="00BE432C" w:rsidRDefault="00BE432C" w:rsidP="00BE432C">
      <w:pPr>
        <w:pStyle w:val="IRISBullet"/>
      </w:pPr>
      <w:r>
        <w:t>Begin the DBI Process</w:t>
      </w:r>
    </w:p>
    <w:p w14:paraId="60F798F3" w14:textId="6614DA86" w:rsidR="00BE432C" w:rsidRDefault="00BE432C" w:rsidP="00BE432C">
      <w:pPr>
        <w:pStyle w:val="IRISBullet"/>
        <w:numPr>
          <w:ilvl w:val="1"/>
          <w:numId w:val="2"/>
        </w:numPr>
      </w:pPr>
      <w:r>
        <w:t>Step 1: Validated Intervention Program</w:t>
      </w:r>
    </w:p>
    <w:p w14:paraId="100EE2B1" w14:textId="459A69EF" w:rsidR="00BE432C" w:rsidRDefault="00BE432C" w:rsidP="00BE432C">
      <w:pPr>
        <w:pStyle w:val="IRISBullet"/>
        <w:numPr>
          <w:ilvl w:val="2"/>
          <w:numId w:val="2"/>
        </w:numPr>
      </w:pPr>
      <w:r>
        <w:t>The adapted intervention will be delivered… [bullet points]</w:t>
      </w:r>
    </w:p>
    <w:p w14:paraId="33A3297B" w14:textId="301C0FB4" w:rsidR="00BE432C" w:rsidRDefault="00BE432C" w:rsidP="00BE432C">
      <w:pPr>
        <w:pStyle w:val="IRISBullet"/>
        <w:numPr>
          <w:ilvl w:val="2"/>
          <w:numId w:val="2"/>
        </w:numPr>
      </w:pPr>
      <w:r>
        <w:t>Activity</w:t>
      </w:r>
    </w:p>
    <w:p w14:paraId="0B87CA52" w14:textId="11628198" w:rsidR="00BE432C" w:rsidRDefault="00BE432C" w:rsidP="00BE432C">
      <w:pPr>
        <w:pStyle w:val="IRISBullet"/>
        <w:numPr>
          <w:ilvl w:val="3"/>
          <w:numId w:val="2"/>
        </w:numPr>
      </w:pPr>
      <w:r>
        <w:t>Link: Click for feedback [drop-down menu]</w:t>
      </w:r>
    </w:p>
    <w:p w14:paraId="5BB50293" w14:textId="0211EBCF" w:rsidR="00BE432C" w:rsidRDefault="00BE432C" w:rsidP="00BE432C">
      <w:pPr>
        <w:pStyle w:val="IRISBullet"/>
        <w:numPr>
          <w:ilvl w:val="1"/>
          <w:numId w:val="2"/>
        </w:numPr>
      </w:pPr>
      <w:r>
        <w:t>Step 2: Progress Monitoring</w:t>
      </w:r>
    </w:p>
    <w:p w14:paraId="23BE7DFE" w14:textId="05FA4407" w:rsidR="00BE432C" w:rsidRDefault="00BE432C" w:rsidP="00BE432C">
      <w:pPr>
        <w:pStyle w:val="IRISBullet"/>
        <w:numPr>
          <w:ilvl w:val="2"/>
          <w:numId w:val="2"/>
        </w:numPr>
      </w:pPr>
      <w:r>
        <w:t>Keep in Mind</w:t>
      </w:r>
    </w:p>
    <w:p w14:paraId="2873F5B1" w14:textId="690A09F3" w:rsidR="00BE432C" w:rsidRDefault="00BE432C" w:rsidP="00BE432C">
      <w:pPr>
        <w:pStyle w:val="IRISBullet"/>
        <w:numPr>
          <w:ilvl w:val="3"/>
          <w:numId w:val="2"/>
        </w:numPr>
      </w:pPr>
      <w:r>
        <w:lastRenderedPageBreak/>
        <w:t>Link: Intensive Intervention (Part 2): Collecting and Analyzing Data for Data-Based Individualization [IRIS Module]</w:t>
      </w:r>
    </w:p>
    <w:p w14:paraId="65C5C7DC" w14:textId="4343D847" w:rsidR="00BE432C" w:rsidRDefault="00BE432C" w:rsidP="00BE432C">
      <w:pPr>
        <w:pStyle w:val="IRISBullet"/>
        <w:numPr>
          <w:ilvl w:val="1"/>
          <w:numId w:val="2"/>
        </w:numPr>
      </w:pPr>
      <w:r>
        <w:t>Step 3: Diagnostic Assessment</w:t>
      </w:r>
    </w:p>
    <w:p w14:paraId="7E00B922" w14:textId="6765F5D6" w:rsidR="00BE432C" w:rsidRDefault="00BE432C" w:rsidP="00BE432C">
      <w:pPr>
        <w:pStyle w:val="IRISBullet"/>
        <w:numPr>
          <w:ilvl w:val="2"/>
          <w:numId w:val="2"/>
        </w:numPr>
      </w:pPr>
      <w:r>
        <w:t>Link: error analysis [definition]</w:t>
      </w:r>
    </w:p>
    <w:p w14:paraId="6891FBC7" w14:textId="41E36DA3" w:rsidR="00BE432C" w:rsidRDefault="00BE432C" w:rsidP="00BE432C">
      <w:pPr>
        <w:pStyle w:val="IRISBullet"/>
        <w:numPr>
          <w:ilvl w:val="1"/>
          <w:numId w:val="2"/>
        </w:numPr>
      </w:pPr>
      <w:r>
        <w:t>Step 4: Instructional Adaptation</w:t>
      </w:r>
    </w:p>
    <w:p w14:paraId="78832FDB" w14:textId="7775F76B" w:rsidR="00BE432C" w:rsidRDefault="00BE432C" w:rsidP="00BE432C">
      <w:pPr>
        <w:pStyle w:val="IRISBullet"/>
        <w:numPr>
          <w:ilvl w:val="2"/>
          <w:numId w:val="2"/>
        </w:numPr>
      </w:pPr>
      <w:r>
        <w:t>Cole’s support team recommends the… [bullet points]</w:t>
      </w:r>
    </w:p>
    <w:p w14:paraId="7033BB57" w14:textId="55944E1F" w:rsidR="00BE432C" w:rsidRDefault="00BE432C" w:rsidP="00BE432C">
      <w:pPr>
        <w:pStyle w:val="IRISBullet"/>
        <w:numPr>
          <w:ilvl w:val="2"/>
          <w:numId w:val="2"/>
        </w:numPr>
      </w:pPr>
      <w:r>
        <w:t>Activity</w:t>
      </w:r>
    </w:p>
    <w:p w14:paraId="6B80AA47" w14:textId="3C8CBE02" w:rsidR="00BE432C" w:rsidRDefault="00BE432C" w:rsidP="00BE432C">
      <w:pPr>
        <w:pStyle w:val="IRISBullet"/>
        <w:numPr>
          <w:ilvl w:val="3"/>
          <w:numId w:val="2"/>
        </w:numPr>
      </w:pPr>
      <w:r>
        <w:t>Link: Click for feedback [drop-down menu]</w:t>
      </w:r>
    </w:p>
    <w:p w14:paraId="18BEB80E" w14:textId="06C72E16" w:rsidR="00BE432C" w:rsidRDefault="00BE432C" w:rsidP="00BE432C">
      <w:pPr>
        <w:pStyle w:val="IRISBullet"/>
        <w:numPr>
          <w:ilvl w:val="1"/>
          <w:numId w:val="2"/>
        </w:numPr>
      </w:pPr>
      <w:r>
        <w:t>Step 5: Progress Monitoring</w:t>
      </w:r>
    </w:p>
    <w:p w14:paraId="0388B298" w14:textId="45CA3714" w:rsidR="00BE432C" w:rsidRDefault="00BE432C" w:rsidP="00BE432C">
      <w:pPr>
        <w:pStyle w:val="IRISBullet"/>
        <w:numPr>
          <w:ilvl w:val="2"/>
          <w:numId w:val="2"/>
        </w:numPr>
      </w:pPr>
      <w:r>
        <w:t>Keep in Mind</w:t>
      </w:r>
    </w:p>
    <w:p w14:paraId="681B707B" w14:textId="49829437" w:rsidR="00BE432C" w:rsidRDefault="00BE432C" w:rsidP="00BE432C">
      <w:pPr>
        <w:pStyle w:val="IRISBullet"/>
      </w:pPr>
      <w:r>
        <w:t>Summary</w:t>
      </w:r>
    </w:p>
    <w:p w14:paraId="1D7CFF4D" w14:textId="77777777" w:rsidR="00BE432C" w:rsidRDefault="00BE432C" w:rsidP="00BE432C">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BE432C" w:rsidRPr="00511763" w14:paraId="2F1116CB" w14:textId="77777777" w:rsidTr="00E24030">
        <w:trPr>
          <w:cantSplit/>
          <w:trHeight w:val="1771"/>
        </w:trPr>
        <w:tc>
          <w:tcPr>
            <w:tcW w:w="498" w:type="dxa"/>
            <w:tcBorders>
              <w:right w:val="single" w:sz="4" w:space="0" w:color="7F7F7F" w:themeColor="text1" w:themeTint="80"/>
            </w:tcBorders>
            <w:textDirection w:val="btLr"/>
          </w:tcPr>
          <w:p w14:paraId="1E03EA67" w14:textId="77777777" w:rsidR="00BE432C" w:rsidRPr="00511763" w:rsidRDefault="00BE432C"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744377B" w14:textId="77777777" w:rsidR="00BE432C" w:rsidRPr="00511763" w:rsidRDefault="00BE432C" w:rsidP="00E24030">
            <w:pPr>
              <w:ind w:right="460"/>
              <w:rPr>
                <w:rFonts w:ascii="Arial" w:hAnsi="Arial" w:cs="Arial"/>
              </w:rPr>
            </w:pPr>
          </w:p>
        </w:tc>
      </w:tr>
    </w:tbl>
    <w:p w14:paraId="70C0582F" w14:textId="77777777" w:rsidR="00BE432C" w:rsidRDefault="00BE432C" w:rsidP="002D5B2B">
      <w:pPr>
        <w:pStyle w:val="IRISPageHeading"/>
        <w:numPr>
          <w:ilvl w:val="0"/>
          <w:numId w:val="0"/>
        </w:numPr>
        <w:ind w:left="792"/>
      </w:pPr>
    </w:p>
    <w:p w14:paraId="10246798" w14:textId="5FEF97E2" w:rsidR="009C492A" w:rsidRPr="00DB5990" w:rsidRDefault="00F4204B" w:rsidP="0028720A">
      <w:pPr>
        <w:pStyle w:val="IRISPageHeading"/>
      </w:pPr>
      <w:r>
        <w:t xml:space="preserve">Page </w:t>
      </w:r>
      <w:r w:rsidR="0028720A">
        <w:t>1</w:t>
      </w:r>
      <w:r w:rsidR="00FB7D84">
        <w:t>1</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6593B88E" w14:textId="46F07198" w:rsidR="009B3000" w:rsidRDefault="009C492A" w:rsidP="00F93CC9">
      <w:pPr>
        <w:pStyle w:val="IRISBullet"/>
        <w:rPr>
          <w:rFonts w:eastAsia="FuturaStd-Book"/>
          <w:lang w:bidi="en-US"/>
        </w:rPr>
      </w:pPr>
      <w:r w:rsidRPr="004F4A11">
        <w:rPr>
          <w:rFonts w:eastAsia="FuturaStd-Book"/>
          <w:lang w:bidi="en-US"/>
        </w:rPr>
        <w:t>Additional Resourc</w:t>
      </w:r>
      <w:r w:rsidR="00B923E5" w:rsidRPr="004F4A11">
        <w:rPr>
          <w:rFonts w:eastAsia="FuturaStd-Book"/>
          <w:lang w:bidi="en-US"/>
        </w:rPr>
        <w:t>e</w:t>
      </w:r>
      <w:r w:rsidR="00684ED5" w:rsidRPr="004F4A11">
        <w:rPr>
          <w:rFonts w:eastAsia="FuturaStd-Book"/>
          <w:lang w:bidi="en-US"/>
        </w:rPr>
        <w:t>s</w:t>
      </w:r>
    </w:p>
    <w:p w14:paraId="06CB5595" w14:textId="4AE022B8" w:rsidR="00280234" w:rsidRPr="00191498" w:rsidRDefault="009C492A" w:rsidP="00191498">
      <w:pPr>
        <w:pStyle w:val="IRISPageHeading"/>
      </w:pPr>
      <w:r w:rsidRPr="00A513BE">
        <w:t>Page</w:t>
      </w:r>
      <w:r w:rsidRPr="00511763">
        <w:t xml:space="preserve"> </w:t>
      </w:r>
      <w:r w:rsidR="0028720A">
        <w:t>1</w:t>
      </w:r>
      <w:r w:rsidR="00FB7D84">
        <w:t>2</w:t>
      </w:r>
      <w:r w:rsidRPr="00511763">
        <w:t xml:space="preserve">: </w:t>
      </w:r>
      <w:r>
        <w:t>Credits</w:t>
      </w:r>
    </w:p>
    <w:p w14:paraId="2C68EE64" w14:textId="266ABFF7" w:rsidR="00CB0DB7" w:rsidRDefault="00CB0DB7" w:rsidP="00AF2F63">
      <w:pPr>
        <w:pStyle w:val="IRISBullet"/>
        <w:rPr>
          <w:rFonts w:eastAsia="FuturaStd-Book"/>
        </w:rPr>
      </w:pPr>
      <w:r>
        <w:rPr>
          <w:rFonts w:eastAsia="FuturaStd-Book"/>
        </w:rPr>
        <w:t xml:space="preserve">Content </w:t>
      </w:r>
      <w:r w:rsidR="0075742E">
        <w:rPr>
          <w:rFonts w:eastAsia="FuturaStd-Book"/>
        </w:rPr>
        <w:t>Experts</w:t>
      </w:r>
    </w:p>
    <w:p w14:paraId="05BE0BC8" w14:textId="4B76ECD8" w:rsidR="00B54183" w:rsidRDefault="00B54183" w:rsidP="00AF2F63">
      <w:pPr>
        <w:pStyle w:val="IRISBullet"/>
        <w:rPr>
          <w:rFonts w:eastAsia="FuturaStd-Book"/>
        </w:rPr>
      </w:pPr>
      <w:r>
        <w:rPr>
          <w:rFonts w:eastAsia="FuturaStd-Book"/>
        </w:rPr>
        <w:t>Module Developer</w:t>
      </w:r>
      <w:r w:rsidR="009B3000">
        <w:rPr>
          <w:rFonts w:eastAsia="FuturaStd-Book"/>
        </w:rPr>
        <w:t>s</w:t>
      </w:r>
    </w:p>
    <w:p w14:paraId="1BA7E597" w14:textId="35BA625A" w:rsidR="00FB7D84" w:rsidRDefault="00FB7D84" w:rsidP="00AF2F63">
      <w:pPr>
        <w:pStyle w:val="IRISBullet"/>
        <w:rPr>
          <w:rFonts w:eastAsia="FuturaStd-Book"/>
        </w:rPr>
      </w:pPr>
      <w:r>
        <w:rPr>
          <w:rFonts w:eastAsia="FuturaStd-Book"/>
        </w:rPr>
        <w:t>Content Expert Reviewers</w:t>
      </w:r>
    </w:p>
    <w:p w14:paraId="3F156246" w14:textId="38EDED5C" w:rsidR="00757601" w:rsidRPr="000541A9" w:rsidRDefault="000541A9" w:rsidP="002B66FD">
      <w:pPr>
        <w:pStyle w:val="IRISBullet"/>
        <w:rPr>
          <w:lang w:bidi="en-US"/>
        </w:rPr>
      </w:pPr>
      <w:r>
        <w:rPr>
          <w:rFonts w:eastAsia="FuturaStd-Book"/>
        </w:rPr>
        <w:t>Module Production Team</w:t>
      </w:r>
    </w:p>
    <w:p w14:paraId="099C74BF" w14:textId="73ECEADC" w:rsidR="00C23E72" w:rsidRDefault="00CB0DB7" w:rsidP="00D72B34">
      <w:pPr>
        <w:pStyle w:val="IRISBullet"/>
        <w:rPr>
          <w:rFonts w:eastAsia="FuturaStd-Book"/>
        </w:rPr>
        <w:sectPr w:rsidR="00C23E72" w:rsidSect="00632170">
          <w:footerReference w:type="default" r:id="rId10"/>
          <w:type w:val="continuous"/>
          <w:pgSz w:w="12240" w:h="15840"/>
          <w:pgMar w:top="720" w:right="720" w:bottom="720" w:left="720" w:header="720" w:footer="144" w:gutter="0"/>
          <w:cols w:space="720"/>
          <w:docGrid w:linePitch="360"/>
        </w:sectPr>
      </w:pPr>
      <w:r>
        <w:rPr>
          <w:rFonts w:eastAsia="FuturaStd-Book"/>
        </w:rPr>
        <w:t>Medi</w:t>
      </w:r>
      <w:r w:rsidR="00C23E72">
        <w:rPr>
          <w:rFonts w:eastAsia="FuturaStd-Book"/>
        </w:rPr>
        <w:t>a</w:t>
      </w:r>
    </w:p>
    <w:p w14:paraId="770B56CB" w14:textId="53EFC1D2" w:rsidR="005B0C89" w:rsidRPr="00B24CC7" w:rsidRDefault="005B0C89" w:rsidP="00D72B34">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0186170A" w14:textId="6C47F474" w:rsidR="00B24CC7" w:rsidRPr="00EA1584" w:rsidRDefault="00EA1584" w:rsidP="00EA1584">
      <w:pPr>
        <w:pStyle w:val="IRISBullet"/>
      </w:pPr>
      <w:r>
        <w:rPr>
          <w:rFonts w:eastAsia="FuturaStd-Book"/>
          <w:lang w:bidi="en-US"/>
        </w:rPr>
        <w:t>Audio: Listen as Chris Lemons discusses making quantitative and…</w:t>
      </w:r>
    </w:p>
    <w:p w14:paraId="234A3E12" w14:textId="77777777" w:rsidR="00EA1584" w:rsidRPr="00EC68C9" w:rsidRDefault="00EA1584" w:rsidP="00EA1584">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40A6C3C0" w:rsidR="009C492A" w:rsidRPr="00511763" w:rsidRDefault="009C492A" w:rsidP="00AC4465">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5029C584"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AC4465">
      <w:pPr>
        <w:pStyle w:val="IRISBullet"/>
        <w:rPr>
          <w:rFonts w:eastAsia="FuturaStd-Book"/>
          <w:szCs w:val="22"/>
          <w:lang w:bidi="en-US"/>
        </w:rPr>
      </w:pPr>
      <w:r w:rsidRPr="00F10D53">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632170">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5CD6" w14:textId="77777777" w:rsidR="00632170" w:rsidRDefault="00632170" w:rsidP="00B00A09">
      <w:r>
        <w:separator/>
      </w:r>
    </w:p>
  </w:endnote>
  <w:endnote w:type="continuationSeparator" w:id="0">
    <w:p w14:paraId="5236DADA" w14:textId="77777777" w:rsidR="00632170" w:rsidRDefault="00632170"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DD1E" w14:textId="77777777" w:rsidR="00674644" w:rsidRPr="00D511B4" w:rsidRDefault="00674644" w:rsidP="00674644">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2011594300"/>
      <w:docPartObj>
        <w:docPartGallery w:val="Page Numbers (Bottom of Page)"/>
        <w:docPartUnique/>
      </w:docPartObj>
    </w:sdtPr>
    <w:sdtEndPr>
      <w:rPr>
        <w:rStyle w:val="PageNumber"/>
        <w:rFonts w:ascii="Arial" w:hAnsi="Arial" w:cs="Arial"/>
      </w:rPr>
    </w:sdtEndPr>
    <w:sdtContent>
      <w:p w14:paraId="52AD07D3" w14:textId="77777777" w:rsidR="009655E7" w:rsidRPr="00B00A09" w:rsidRDefault="009655E7" w:rsidP="009655E7">
        <w:pPr>
          <w:pStyle w:val="Footer"/>
          <w:framePr w:wrap="none" w:vAnchor="text" w:hAnchor="page" w:x="12010" w:y="58"/>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178765" w14:textId="69129C3A" w:rsidR="004E7769" w:rsidRDefault="004E7769"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88122"/>
      <w:docPartObj>
        <w:docPartGallery w:val="Page Numbers (Bottom of Page)"/>
        <w:docPartUnique/>
      </w:docPartObj>
    </w:sdtPr>
    <w:sdtEndPr>
      <w:rPr>
        <w:rStyle w:val="PageNumber"/>
        <w:rFonts w:ascii="Arial" w:hAnsi="Arial" w:cs="Arial"/>
      </w:rPr>
    </w:sdtEndPr>
    <w:sdtContent>
      <w:p w14:paraId="06DF0622" w14:textId="77777777" w:rsidR="004F4A11" w:rsidRPr="00B00A09" w:rsidRDefault="004F4A11" w:rsidP="009655E7">
        <w:pPr>
          <w:pStyle w:val="Footer"/>
          <w:framePr w:wrap="none" w:vAnchor="text" w:hAnchor="page" w:x="12024" w:y="99"/>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34FB096A" w14:textId="06A9CD3C" w:rsidR="004F4A11" w:rsidRDefault="00FB5831"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63E8D328" wp14:editId="773E456D">
              <wp:simplePos x="0" y="0"/>
              <wp:positionH relativeFrom="column">
                <wp:posOffset>0</wp:posOffset>
              </wp:positionH>
              <wp:positionV relativeFrom="paragraph">
                <wp:posOffset>-352425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D4FA237" id="Group 8" o:spid="_x0000_s1026" style="position:absolute;margin-left:0;margin-top:-27.7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MM02UnkAAAADA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026C9099" wp14:editId="19875115">
              <wp:simplePos x="0" y="0"/>
              <wp:positionH relativeFrom="column">
                <wp:posOffset>-76835</wp:posOffset>
              </wp:positionH>
              <wp:positionV relativeFrom="paragraph">
                <wp:posOffset>-441337</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50A4546"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34.75pt" to="551.05pt,-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EF90" w14:textId="77777777" w:rsidR="00632170" w:rsidRDefault="00632170" w:rsidP="00B00A09">
      <w:r>
        <w:separator/>
      </w:r>
    </w:p>
  </w:footnote>
  <w:footnote w:type="continuationSeparator" w:id="0">
    <w:p w14:paraId="6BCEA22F" w14:textId="77777777" w:rsidR="00632170" w:rsidRDefault="00632170"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E66F04"/>
    <w:multiLevelType w:val="multilevel"/>
    <w:tmpl w:val="876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504D33"/>
    <w:multiLevelType w:val="multilevel"/>
    <w:tmpl w:val="D65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2"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4"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C8D7EB4"/>
    <w:multiLevelType w:val="multilevel"/>
    <w:tmpl w:val="204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40"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44"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8"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3"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7"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147717"/>
    <w:multiLevelType w:val="multilevel"/>
    <w:tmpl w:val="FAE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2"/>
  </w:num>
  <w:num w:numId="2" w16cid:durableId="1876308458">
    <w:abstractNumId w:val="16"/>
  </w:num>
  <w:num w:numId="3" w16cid:durableId="1943806237">
    <w:abstractNumId w:val="1"/>
  </w:num>
  <w:num w:numId="4" w16cid:durableId="174616430">
    <w:abstractNumId w:val="47"/>
  </w:num>
  <w:num w:numId="5" w16cid:durableId="525557834">
    <w:abstractNumId w:val="31"/>
  </w:num>
  <w:num w:numId="6" w16cid:durableId="559093578">
    <w:abstractNumId w:val="5"/>
  </w:num>
  <w:num w:numId="7" w16cid:durableId="1875193748">
    <w:abstractNumId w:val="68"/>
  </w:num>
  <w:num w:numId="8" w16cid:durableId="871963574">
    <w:abstractNumId w:val="30"/>
  </w:num>
  <w:num w:numId="9" w16cid:durableId="592469906">
    <w:abstractNumId w:val="42"/>
  </w:num>
  <w:num w:numId="10" w16cid:durableId="823467221">
    <w:abstractNumId w:val="3"/>
  </w:num>
  <w:num w:numId="11" w16cid:durableId="811481777">
    <w:abstractNumId w:val="17"/>
  </w:num>
  <w:num w:numId="12" w16cid:durableId="1336835277">
    <w:abstractNumId w:val="4"/>
  </w:num>
  <w:num w:numId="13" w16cid:durableId="725104121">
    <w:abstractNumId w:val="15"/>
  </w:num>
  <w:num w:numId="14" w16cid:durableId="1113480588">
    <w:abstractNumId w:val="7"/>
  </w:num>
  <w:num w:numId="15" w16cid:durableId="1573739672">
    <w:abstractNumId w:val="41"/>
  </w:num>
  <w:num w:numId="16" w16cid:durableId="1522428092">
    <w:abstractNumId w:val="21"/>
  </w:num>
  <w:num w:numId="17" w16cid:durableId="110706292">
    <w:abstractNumId w:val="0"/>
  </w:num>
  <w:num w:numId="18" w16cid:durableId="1927568579">
    <w:abstractNumId w:val="58"/>
  </w:num>
  <w:num w:numId="19" w16cid:durableId="2050375089">
    <w:abstractNumId w:val="62"/>
  </w:num>
  <w:num w:numId="20" w16cid:durableId="1550267240">
    <w:abstractNumId w:val="37"/>
  </w:num>
  <w:num w:numId="21" w16cid:durableId="607351760">
    <w:abstractNumId w:val="33"/>
  </w:num>
  <w:num w:numId="22" w16cid:durableId="1060441444">
    <w:abstractNumId w:val="50"/>
  </w:num>
  <w:num w:numId="23" w16cid:durableId="363140322">
    <w:abstractNumId w:val="57"/>
  </w:num>
  <w:num w:numId="24" w16cid:durableId="101416750">
    <w:abstractNumId w:val="54"/>
  </w:num>
  <w:num w:numId="25" w16cid:durableId="400910284">
    <w:abstractNumId w:val="8"/>
  </w:num>
  <w:num w:numId="26" w16cid:durableId="1166287178">
    <w:abstractNumId w:val="2"/>
  </w:num>
  <w:num w:numId="27" w16cid:durableId="840854435">
    <w:abstractNumId w:val="43"/>
  </w:num>
  <w:num w:numId="28" w16cid:durableId="2066950094">
    <w:abstractNumId w:val="39"/>
  </w:num>
  <w:num w:numId="29" w16cid:durableId="660623214">
    <w:abstractNumId w:val="45"/>
  </w:num>
  <w:num w:numId="30" w16cid:durableId="385376388">
    <w:abstractNumId w:val="32"/>
  </w:num>
  <w:num w:numId="31" w16cid:durableId="242957119">
    <w:abstractNumId w:val="24"/>
  </w:num>
  <w:num w:numId="32" w16cid:durableId="1270040973">
    <w:abstractNumId w:val="26"/>
  </w:num>
  <w:num w:numId="33" w16cid:durableId="1608925949">
    <w:abstractNumId w:val="46"/>
  </w:num>
  <w:num w:numId="34" w16cid:durableId="490828923">
    <w:abstractNumId w:val="28"/>
  </w:num>
  <w:num w:numId="35" w16cid:durableId="841893311">
    <w:abstractNumId w:val="65"/>
  </w:num>
  <w:num w:numId="36" w16cid:durableId="341056041">
    <w:abstractNumId w:val="6"/>
  </w:num>
  <w:num w:numId="37" w16cid:durableId="57897234">
    <w:abstractNumId w:val="14"/>
  </w:num>
  <w:num w:numId="38" w16cid:durableId="1570455783">
    <w:abstractNumId w:val="19"/>
  </w:num>
  <w:num w:numId="39" w16cid:durableId="1281379761">
    <w:abstractNumId w:val="13"/>
  </w:num>
  <w:num w:numId="40" w16cid:durableId="1308169420">
    <w:abstractNumId w:val="67"/>
  </w:num>
  <w:num w:numId="41" w16cid:durableId="2033916703">
    <w:abstractNumId w:val="11"/>
  </w:num>
  <w:num w:numId="42" w16cid:durableId="338310137">
    <w:abstractNumId w:val="51"/>
  </w:num>
  <w:num w:numId="43" w16cid:durableId="1391999227">
    <w:abstractNumId w:val="44"/>
  </w:num>
  <w:num w:numId="44" w16cid:durableId="462432226">
    <w:abstractNumId w:val="49"/>
  </w:num>
  <w:num w:numId="45" w16cid:durableId="295067006">
    <w:abstractNumId w:val="18"/>
  </w:num>
  <w:num w:numId="46" w16cid:durableId="2134401463">
    <w:abstractNumId w:val="48"/>
  </w:num>
  <w:num w:numId="47" w16cid:durableId="1426532146">
    <w:abstractNumId w:val="22"/>
  </w:num>
  <w:num w:numId="48" w16cid:durableId="699161990">
    <w:abstractNumId w:val="25"/>
  </w:num>
  <w:num w:numId="49" w16cid:durableId="125658249">
    <w:abstractNumId w:val="60"/>
  </w:num>
  <w:num w:numId="50" w16cid:durableId="791023706">
    <w:abstractNumId w:val="59"/>
  </w:num>
  <w:num w:numId="51" w16cid:durableId="1317759543">
    <w:abstractNumId w:val="36"/>
  </w:num>
  <w:num w:numId="52" w16cid:durableId="940189105">
    <w:abstractNumId w:val="10"/>
  </w:num>
  <w:num w:numId="53" w16cid:durableId="610092072">
    <w:abstractNumId w:val="40"/>
  </w:num>
  <w:num w:numId="54" w16cid:durableId="968167558">
    <w:abstractNumId w:val="66"/>
  </w:num>
  <w:num w:numId="55" w16cid:durableId="207449385">
    <w:abstractNumId w:val="55"/>
  </w:num>
  <w:num w:numId="56" w16cid:durableId="681902803">
    <w:abstractNumId w:val="9"/>
  </w:num>
  <w:num w:numId="57" w16cid:durableId="1050419171">
    <w:abstractNumId w:val="63"/>
  </w:num>
  <w:num w:numId="58" w16cid:durableId="846019284">
    <w:abstractNumId w:val="34"/>
  </w:num>
  <w:num w:numId="59" w16cid:durableId="1865288308">
    <w:abstractNumId w:val="64"/>
  </w:num>
  <w:num w:numId="60" w16cid:durableId="583346488">
    <w:abstractNumId w:val="38"/>
  </w:num>
  <w:num w:numId="61" w16cid:durableId="1646856084">
    <w:abstractNumId w:val="61"/>
  </w:num>
  <w:num w:numId="62" w16cid:durableId="480002144">
    <w:abstractNumId w:val="20"/>
  </w:num>
  <w:num w:numId="63" w16cid:durableId="1543786482">
    <w:abstractNumId w:val="29"/>
  </w:num>
  <w:num w:numId="64" w16cid:durableId="2060087690">
    <w:abstractNumId w:val="35"/>
  </w:num>
  <w:num w:numId="65" w16cid:durableId="142818184">
    <w:abstractNumId w:val="52"/>
  </w:num>
  <w:num w:numId="66" w16cid:durableId="1767533598">
    <w:abstractNumId w:val="23"/>
  </w:num>
  <w:num w:numId="67" w16cid:durableId="144706962">
    <w:abstractNumId w:val="56"/>
  </w:num>
  <w:num w:numId="68" w16cid:durableId="1657102512">
    <w:abstractNumId w:val="27"/>
  </w:num>
  <w:num w:numId="69" w16cid:durableId="1501703190">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1040"/>
    <w:rsid w:val="0001210E"/>
    <w:rsid w:val="00013641"/>
    <w:rsid w:val="000140DD"/>
    <w:rsid w:val="00014BED"/>
    <w:rsid w:val="000154A8"/>
    <w:rsid w:val="00020C6E"/>
    <w:rsid w:val="00023F95"/>
    <w:rsid w:val="00025E55"/>
    <w:rsid w:val="00030DEE"/>
    <w:rsid w:val="000325E8"/>
    <w:rsid w:val="0003561F"/>
    <w:rsid w:val="000356C1"/>
    <w:rsid w:val="00040054"/>
    <w:rsid w:val="00041041"/>
    <w:rsid w:val="00041AC1"/>
    <w:rsid w:val="0005341C"/>
    <w:rsid w:val="000538C0"/>
    <w:rsid w:val="000541A9"/>
    <w:rsid w:val="00054A9A"/>
    <w:rsid w:val="00056879"/>
    <w:rsid w:val="000667D2"/>
    <w:rsid w:val="00074A30"/>
    <w:rsid w:val="00082017"/>
    <w:rsid w:val="00084030"/>
    <w:rsid w:val="000851A6"/>
    <w:rsid w:val="00087A66"/>
    <w:rsid w:val="00091B50"/>
    <w:rsid w:val="00093B44"/>
    <w:rsid w:val="000B09C4"/>
    <w:rsid w:val="000B1282"/>
    <w:rsid w:val="000B5301"/>
    <w:rsid w:val="000C295F"/>
    <w:rsid w:val="000C2DFD"/>
    <w:rsid w:val="000C3399"/>
    <w:rsid w:val="000C5CCC"/>
    <w:rsid w:val="000E0334"/>
    <w:rsid w:val="000E2767"/>
    <w:rsid w:val="000E416A"/>
    <w:rsid w:val="000E4B7D"/>
    <w:rsid w:val="000E4E97"/>
    <w:rsid w:val="000F1B58"/>
    <w:rsid w:val="000F2E1C"/>
    <w:rsid w:val="000F3034"/>
    <w:rsid w:val="000F30FF"/>
    <w:rsid w:val="000F3298"/>
    <w:rsid w:val="000F3778"/>
    <w:rsid w:val="000F6BDE"/>
    <w:rsid w:val="00101A87"/>
    <w:rsid w:val="00101C48"/>
    <w:rsid w:val="00104C6A"/>
    <w:rsid w:val="00105A41"/>
    <w:rsid w:val="001106C1"/>
    <w:rsid w:val="00110D8F"/>
    <w:rsid w:val="00112678"/>
    <w:rsid w:val="00112EEB"/>
    <w:rsid w:val="00115155"/>
    <w:rsid w:val="00116136"/>
    <w:rsid w:val="00116AA4"/>
    <w:rsid w:val="001200A2"/>
    <w:rsid w:val="00121534"/>
    <w:rsid w:val="00121B89"/>
    <w:rsid w:val="00127253"/>
    <w:rsid w:val="00132B81"/>
    <w:rsid w:val="001358A4"/>
    <w:rsid w:val="00136527"/>
    <w:rsid w:val="00140D58"/>
    <w:rsid w:val="00141466"/>
    <w:rsid w:val="00145A0A"/>
    <w:rsid w:val="001468B0"/>
    <w:rsid w:val="001508D9"/>
    <w:rsid w:val="001514C8"/>
    <w:rsid w:val="00161479"/>
    <w:rsid w:val="00163DBA"/>
    <w:rsid w:val="001744C1"/>
    <w:rsid w:val="00191498"/>
    <w:rsid w:val="00192208"/>
    <w:rsid w:val="001A3B4B"/>
    <w:rsid w:val="001A4626"/>
    <w:rsid w:val="001A72AF"/>
    <w:rsid w:val="001A7657"/>
    <w:rsid w:val="001B16BE"/>
    <w:rsid w:val="001B1DD9"/>
    <w:rsid w:val="001B334D"/>
    <w:rsid w:val="001B37CE"/>
    <w:rsid w:val="001B3A65"/>
    <w:rsid w:val="001B452B"/>
    <w:rsid w:val="001C08B2"/>
    <w:rsid w:val="001C2A89"/>
    <w:rsid w:val="001C3180"/>
    <w:rsid w:val="001C4A6B"/>
    <w:rsid w:val="001C582B"/>
    <w:rsid w:val="001D0104"/>
    <w:rsid w:val="001D0890"/>
    <w:rsid w:val="001D1CB1"/>
    <w:rsid w:val="001D2BE8"/>
    <w:rsid w:val="001D6C9B"/>
    <w:rsid w:val="001E1D3A"/>
    <w:rsid w:val="001F03FC"/>
    <w:rsid w:val="001F32E1"/>
    <w:rsid w:val="001F4594"/>
    <w:rsid w:val="00201477"/>
    <w:rsid w:val="00203113"/>
    <w:rsid w:val="00203C9D"/>
    <w:rsid w:val="0020537B"/>
    <w:rsid w:val="00207650"/>
    <w:rsid w:val="00220F3E"/>
    <w:rsid w:val="002222CA"/>
    <w:rsid w:val="00222DB4"/>
    <w:rsid w:val="00223505"/>
    <w:rsid w:val="00223C23"/>
    <w:rsid w:val="00224AE1"/>
    <w:rsid w:val="002257FD"/>
    <w:rsid w:val="002376C1"/>
    <w:rsid w:val="002400A9"/>
    <w:rsid w:val="00242C77"/>
    <w:rsid w:val="00245BCF"/>
    <w:rsid w:val="00245DDA"/>
    <w:rsid w:val="00246245"/>
    <w:rsid w:val="00247521"/>
    <w:rsid w:val="002517BD"/>
    <w:rsid w:val="00252CBD"/>
    <w:rsid w:val="00255909"/>
    <w:rsid w:val="00255CCD"/>
    <w:rsid w:val="0025762A"/>
    <w:rsid w:val="00257F70"/>
    <w:rsid w:val="00260DEA"/>
    <w:rsid w:val="00263369"/>
    <w:rsid w:val="00266361"/>
    <w:rsid w:val="002668A7"/>
    <w:rsid w:val="00267EAF"/>
    <w:rsid w:val="00272086"/>
    <w:rsid w:val="00272E0A"/>
    <w:rsid w:val="00273806"/>
    <w:rsid w:val="00274FAB"/>
    <w:rsid w:val="00280234"/>
    <w:rsid w:val="00280EC1"/>
    <w:rsid w:val="00286321"/>
    <w:rsid w:val="0028720A"/>
    <w:rsid w:val="00287B95"/>
    <w:rsid w:val="00291A80"/>
    <w:rsid w:val="002921FD"/>
    <w:rsid w:val="0029355B"/>
    <w:rsid w:val="00296400"/>
    <w:rsid w:val="002A0C75"/>
    <w:rsid w:val="002A3976"/>
    <w:rsid w:val="002A55F4"/>
    <w:rsid w:val="002B1E7D"/>
    <w:rsid w:val="002B66FD"/>
    <w:rsid w:val="002B70F0"/>
    <w:rsid w:val="002C11C6"/>
    <w:rsid w:val="002C3869"/>
    <w:rsid w:val="002D4750"/>
    <w:rsid w:val="002D4DE1"/>
    <w:rsid w:val="002D5453"/>
    <w:rsid w:val="002D5B2B"/>
    <w:rsid w:val="002E4692"/>
    <w:rsid w:val="002E4F99"/>
    <w:rsid w:val="002E776A"/>
    <w:rsid w:val="002F12FC"/>
    <w:rsid w:val="002F1BC4"/>
    <w:rsid w:val="002F3802"/>
    <w:rsid w:val="002F3F52"/>
    <w:rsid w:val="002F496D"/>
    <w:rsid w:val="002F5BC4"/>
    <w:rsid w:val="002F7498"/>
    <w:rsid w:val="002F7B2C"/>
    <w:rsid w:val="002F7B7F"/>
    <w:rsid w:val="00300FD6"/>
    <w:rsid w:val="003018A7"/>
    <w:rsid w:val="00302383"/>
    <w:rsid w:val="00302388"/>
    <w:rsid w:val="00303072"/>
    <w:rsid w:val="0030402D"/>
    <w:rsid w:val="00307273"/>
    <w:rsid w:val="003158E8"/>
    <w:rsid w:val="003238E0"/>
    <w:rsid w:val="003249EE"/>
    <w:rsid w:val="003251CF"/>
    <w:rsid w:val="00330BA2"/>
    <w:rsid w:val="00331D93"/>
    <w:rsid w:val="003324B8"/>
    <w:rsid w:val="003359B2"/>
    <w:rsid w:val="00336B85"/>
    <w:rsid w:val="00337AAC"/>
    <w:rsid w:val="003432AC"/>
    <w:rsid w:val="00343C7A"/>
    <w:rsid w:val="00345D0A"/>
    <w:rsid w:val="00347FFA"/>
    <w:rsid w:val="00353930"/>
    <w:rsid w:val="00361C82"/>
    <w:rsid w:val="00361CC1"/>
    <w:rsid w:val="00367FB2"/>
    <w:rsid w:val="0037026A"/>
    <w:rsid w:val="0037616A"/>
    <w:rsid w:val="003813C5"/>
    <w:rsid w:val="00390CB7"/>
    <w:rsid w:val="00395F23"/>
    <w:rsid w:val="00397655"/>
    <w:rsid w:val="00397C4A"/>
    <w:rsid w:val="003A31F6"/>
    <w:rsid w:val="003A3222"/>
    <w:rsid w:val="003A42E5"/>
    <w:rsid w:val="003A480B"/>
    <w:rsid w:val="003B3F5B"/>
    <w:rsid w:val="003B434D"/>
    <w:rsid w:val="003B6830"/>
    <w:rsid w:val="003B6DD0"/>
    <w:rsid w:val="003B76ED"/>
    <w:rsid w:val="003C3381"/>
    <w:rsid w:val="003C5439"/>
    <w:rsid w:val="003D11F4"/>
    <w:rsid w:val="003D15C1"/>
    <w:rsid w:val="003D5AD8"/>
    <w:rsid w:val="003E7AB3"/>
    <w:rsid w:val="003F647A"/>
    <w:rsid w:val="003F65F9"/>
    <w:rsid w:val="003F6790"/>
    <w:rsid w:val="003F7126"/>
    <w:rsid w:val="003F7635"/>
    <w:rsid w:val="00403875"/>
    <w:rsid w:val="00413376"/>
    <w:rsid w:val="00421C5A"/>
    <w:rsid w:val="0042203F"/>
    <w:rsid w:val="0042657E"/>
    <w:rsid w:val="00426ECA"/>
    <w:rsid w:val="004274B6"/>
    <w:rsid w:val="00436B87"/>
    <w:rsid w:val="00437288"/>
    <w:rsid w:val="00437785"/>
    <w:rsid w:val="00445F70"/>
    <w:rsid w:val="00447981"/>
    <w:rsid w:val="00451820"/>
    <w:rsid w:val="00463E60"/>
    <w:rsid w:val="00464016"/>
    <w:rsid w:val="004648BB"/>
    <w:rsid w:val="00467CBC"/>
    <w:rsid w:val="0047036A"/>
    <w:rsid w:val="0047055D"/>
    <w:rsid w:val="00470908"/>
    <w:rsid w:val="00477AD6"/>
    <w:rsid w:val="00484010"/>
    <w:rsid w:val="00485691"/>
    <w:rsid w:val="00486349"/>
    <w:rsid w:val="00486E47"/>
    <w:rsid w:val="00492F03"/>
    <w:rsid w:val="00495847"/>
    <w:rsid w:val="00495970"/>
    <w:rsid w:val="00497478"/>
    <w:rsid w:val="004A15F1"/>
    <w:rsid w:val="004A1F69"/>
    <w:rsid w:val="004B1CE6"/>
    <w:rsid w:val="004B2A94"/>
    <w:rsid w:val="004B2C01"/>
    <w:rsid w:val="004B64C8"/>
    <w:rsid w:val="004B7F20"/>
    <w:rsid w:val="004C288E"/>
    <w:rsid w:val="004C28E1"/>
    <w:rsid w:val="004C5294"/>
    <w:rsid w:val="004D113A"/>
    <w:rsid w:val="004D1E63"/>
    <w:rsid w:val="004D445D"/>
    <w:rsid w:val="004D5327"/>
    <w:rsid w:val="004D5CEB"/>
    <w:rsid w:val="004D6A69"/>
    <w:rsid w:val="004D73AA"/>
    <w:rsid w:val="004D7AB9"/>
    <w:rsid w:val="004E02CF"/>
    <w:rsid w:val="004E0B54"/>
    <w:rsid w:val="004E4ADD"/>
    <w:rsid w:val="004E689F"/>
    <w:rsid w:val="004E7769"/>
    <w:rsid w:val="004F4A11"/>
    <w:rsid w:val="00500E53"/>
    <w:rsid w:val="00501AAE"/>
    <w:rsid w:val="005063A6"/>
    <w:rsid w:val="00513BF1"/>
    <w:rsid w:val="00514102"/>
    <w:rsid w:val="00515A1E"/>
    <w:rsid w:val="005206FD"/>
    <w:rsid w:val="00526109"/>
    <w:rsid w:val="005322F3"/>
    <w:rsid w:val="00533766"/>
    <w:rsid w:val="00535474"/>
    <w:rsid w:val="00536E97"/>
    <w:rsid w:val="005508AA"/>
    <w:rsid w:val="00554BA2"/>
    <w:rsid w:val="00556286"/>
    <w:rsid w:val="00562666"/>
    <w:rsid w:val="00563208"/>
    <w:rsid w:val="00564635"/>
    <w:rsid w:val="00566E4E"/>
    <w:rsid w:val="00570F6E"/>
    <w:rsid w:val="005761AE"/>
    <w:rsid w:val="00582A36"/>
    <w:rsid w:val="00585703"/>
    <w:rsid w:val="00586387"/>
    <w:rsid w:val="0058789F"/>
    <w:rsid w:val="00591455"/>
    <w:rsid w:val="00597AEA"/>
    <w:rsid w:val="005A40EC"/>
    <w:rsid w:val="005A44A9"/>
    <w:rsid w:val="005A7534"/>
    <w:rsid w:val="005B0C89"/>
    <w:rsid w:val="005B16E1"/>
    <w:rsid w:val="005B5B85"/>
    <w:rsid w:val="005B7694"/>
    <w:rsid w:val="005C3EAD"/>
    <w:rsid w:val="005C5CB6"/>
    <w:rsid w:val="005D0EA8"/>
    <w:rsid w:val="005D13D5"/>
    <w:rsid w:val="005D3466"/>
    <w:rsid w:val="005E065E"/>
    <w:rsid w:val="005E2A8B"/>
    <w:rsid w:val="005E4134"/>
    <w:rsid w:val="005E4FEF"/>
    <w:rsid w:val="005E5EE1"/>
    <w:rsid w:val="005E71A1"/>
    <w:rsid w:val="005E7B12"/>
    <w:rsid w:val="005F058A"/>
    <w:rsid w:val="005F1EC7"/>
    <w:rsid w:val="00601AC3"/>
    <w:rsid w:val="0060614F"/>
    <w:rsid w:val="00606B3F"/>
    <w:rsid w:val="006078B0"/>
    <w:rsid w:val="006104C9"/>
    <w:rsid w:val="00613141"/>
    <w:rsid w:val="00613398"/>
    <w:rsid w:val="00617344"/>
    <w:rsid w:val="006204AB"/>
    <w:rsid w:val="006226A3"/>
    <w:rsid w:val="006243D7"/>
    <w:rsid w:val="006253F2"/>
    <w:rsid w:val="00631F0D"/>
    <w:rsid w:val="00632170"/>
    <w:rsid w:val="00634919"/>
    <w:rsid w:val="006361CC"/>
    <w:rsid w:val="0063689E"/>
    <w:rsid w:val="00637384"/>
    <w:rsid w:val="00642F40"/>
    <w:rsid w:val="0064481F"/>
    <w:rsid w:val="00645481"/>
    <w:rsid w:val="006507DA"/>
    <w:rsid w:val="0065694F"/>
    <w:rsid w:val="00667D50"/>
    <w:rsid w:val="00674644"/>
    <w:rsid w:val="006806CB"/>
    <w:rsid w:val="00680BD5"/>
    <w:rsid w:val="006812AF"/>
    <w:rsid w:val="00684613"/>
    <w:rsid w:val="00684824"/>
    <w:rsid w:val="00684ED5"/>
    <w:rsid w:val="00685F01"/>
    <w:rsid w:val="00687963"/>
    <w:rsid w:val="006954E6"/>
    <w:rsid w:val="00695514"/>
    <w:rsid w:val="006959B1"/>
    <w:rsid w:val="00696079"/>
    <w:rsid w:val="006A3153"/>
    <w:rsid w:val="006A6077"/>
    <w:rsid w:val="006B0051"/>
    <w:rsid w:val="006B02FC"/>
    <w:rsid w:val="006B0DE6"/>
    <w:rsid w:val="006B571A"/>
    <w:rsid w:val="006B66CB"/>
    <w:rsid w:val="006C11DE"/>
    <w:rsid w:val="006C3909"/>
    <w:rsid w:val="006C4F4D"/>
    <w:rsid w:val="006C657E"/>
    <w:rsid w:val="006C67A7"/>
    <w:rsid w:val="006D457D"/>
    <w:rsid w:val="006D6C23"/>
    <w:rsid w:val="006E2210"/>
    <w:rsid w:val="006E2973"/>
    <w:rsid w:val="006E4A0D"/>
    <w:rsid w:val="006E535B"/>
    <w:rsid w:val="006F6C0B"/>
    <w:rsid w:val="006F71A0"/>
    <w:rsid w:val="006F727A"/>
    <w:rsid w:val="007007C4"/>
    <w:rsid w:val="00704658"/>
    <w:rsid w:val="00705C81"/>
    <w:rsid w:val="0070781D"/>
    <w:rsid w:val="007122F2"/>
    <w:rsid w:val="00713B1C"/>
    <w:rsid w:val="007146AE"/>
    <w:rsid w:val="00714D70"/>
    <w:rsid w:val="007157A2"/>
    <w:rsid w:val="00717126"/>
    <w:rsid w:val="0072036C"/>
    <w:rsid w:val="0072058D"/>
    <w:rsid w:val="00723CE9"/>
    <w:rsid w:val="00725B35"/>
    <w:rsid w:val="0072791B"/>
    <w:rsid w:val="00733BD0"/>
    <w:rsid w:val="00733C16"/>
    <w:rsid w:val="007341C1"/>
    <w:rsid w:val="007345F0"/>
    <w:rsid w:val="00735F84"/>
    <w:rsid w:val="00741179"/>
    <w:rsid w:val="00743A23"/>
    <w:rsid w:val="00745AC9"/>
    <w:rsid w:val="007462AF"/>
    <w:rsid w:val="00751D30"/>
    <w:rsid w:val="00751DAB"/>
    <w:rsid w:val="00754294"/>
    <w:rsid w:val="00755A05"/>
    <w:rsid w:val="0075742E"/>
    <w:rsid w:val="00757601"/>
    <w:rsid w:val="007707D6"/>
    <w:rsid w:val="007710E6"/>
    <w:rsid w:val="00772BDD"/>
    <w:rsid w:val="00777881"/>
    <w:rsid w:val="00780E09"/>
    <w:rsid w:val="0078134E"/>
    <w:rsid w:val="0078325E"/>
    <w:rsid w:val="00783F24"/>
    <w:rsid w:val="0078542A"/>
    <w:rsid w:val="007A1F51"/>
    <w:rsid w:val="007A2EF3"/>
    <w:rsid w:val="007A573C"/>
    <w:rsid w:val="007B65E5"/>
    <w:rsid w:val="007C0655"/>
    <w:rsid w:val="007C1BC9"/>
    <w:rsid w:val="007C2AFC"/>
    <w:rsid w:val="007C2D5F"/>
    <w:rsid w:val="007C4035"/>
    <w:rsid w:val="007C4277"/>
    <w:rsid w:val="007C7047"/>
    <w:rsid w:val="007D50A3"/>
    <w:rsid w:val="007E0E8D"/>
    <w:rsid w:val="007E624C"/>
    <w:rsid w:val="007E6C59"/>
    <w:rsid w:val="007F5382"/>
    <w:rsid w:val="00801C11"/>
    <w:rsid w:val="008047E1"/>
    <w:rsid w:val="00805982"/>
    <w:rsid w:val="00810B63"/>
    <w:rsid w:val="00813DA5"/>
    <w:rsid w:val="008226D7"/>
    <w:rsid w:val="0082577A"/>
    <w:rsid w:val="00825DB1"/>
    <w:rsid w:val="008311D1"/>
    <w:rsid w:val="00831D0A"/>
    <w:rsid w:val="00833AED"/>
    <w:rsid w:val="008425DA"/>
    <w:rsid w:val="00842D97"/>
    <w:rsid w:val="00846F24"/>
    <w:rsid w:val="00850C38"/>
    <w:rsid w:val="00851618"/>
    <w:rsid w:val="0085226B"/>
    <w:rsid w:val="00852301"/>
    <w:rsid w:val="0085451E"/>
    <w:rsid w:val="008671E0"/>
    <w:rsid w:val="00867957"/>
    <w:rsid w:val="00870FC2"/>
    <w:rsid w:val="0088705E"/>
    <w:rsid w:val="008874E2"/>
    <w:rsid w:val="00887E0C"/>
    <w:rsid w:val="00890728"/>
    <w:rsid w:val="00890952"/>
    <w:rsid w:val="008927F3"/>
    <w:rsid w:val="00892C41"/>
    <w:rsid w:val="008A150D"/>
    <w:rsid w:val="008A2CF7"/>
    <w:rsid w:val="008A2FDE"/>
    <w:rsid w:val="008B317A"/>
    <w:rsid w:val="008C5F60"/>
    <w:rsid w:val="008C7175"/>
    <w:rsid w:val="008D2C44"/>
    <w:rsid w:val="008E3351"/>
    <w:rsid w:val="008F148B"/>
    <w:rsid w:val="008F2FEC"/>
    <w:rsid w:val="008F359D"/>
    <w:rsid w:val="008F3CA3"/>
    <w:rsid w:val="00900E96"/>
    <w:rsid w:val="009016EE"/>
    <w:rsid w:val="0090350A"/>
    <w:rsid w:val="00903F85"/>
    <w:rsid w:val="00910CE3"/>
    <w:rsid w:val="00920E5E"/>
    <w:rsid w:val="00921B5F"/>
    <w:rsid w:val="00923A67"/>
    <w:rsid w:val="00927B15"/>
    <w:rsid w:val="00933501"/>
    <w:rsid w:val="009343EA"/>
    <w:rsid w:val="00935705"/>
    <w:rsid w:val="00937494"/>
    <w:rsid w:val="0094086A"/>
    <w:rsid w:val="00944C8F"/>
    <w:rsid w:val="00947EA3"/>
    <w:rsid w:val="00952794"/>
    <w:rsid w:val="00962EE7"/>
    <w:rsid w:val="009650AD"/>
    <w:rsid w:val="009655E7"/>
    <w:rsid w:val="009679BF"/>
    <w:rsid w:val="0097142B"/>
    <w:rsid w:val="00971AB3"/>
    <w:rsid w:val="009745BF"/>
    <w:rsid w:val="00974EA9"/>
    <w:rsid w:val="00986FA7"/>
    <w:rsid w:val="009872A8"/>
    <w:rsid w:val="009874AF"/>
    <w:rsid w:val="009901BD"/>
    <w:rsid w:val="00994A50"/>
    <w:rsid w:val="00996D16"/>
    <w:rsid w:val="009A06B8"/>
    <w:rsid w:val="009A2FDD"/>
    <w:rsid w:val="009A5976"/>
    <w:rsid w:val="009B0397"/>
    <w:rsid w:val="009B1188"/>
    <w:rsid w:val="009B3000"/>
    <w:rsid w:val="009B6EF8"/>
    <w:rsid w:val="009B74B3"/>
    <w:rsid w:val="009C3958"/>
    <w:rsid w:val="009C4526"/>
    <w:rsid w:val="009C492A"/>
    <w:rsid w:val="009C6066"/>
    <w:rsid w:val="009D6681"/>
    <w:rsid w:val="009D7320"/>
    <w:rsid w:val="009E5FBB"/>
    <w:rsid w:val="009E6CD1"/>
    <w:rsid w:val="009F2F0C"/>
    <w:rsid w:val="009F3198"/>
    <w:rsid w:val="00A02DBE"/>
    <w:rsid w:val="00A053C3"/>
    <w:rsid w:val="00A076B9"/>
    <w:rsid w:val="00A07C0F"/>
    <w:rsid w:val="00A2038E"/>
    <w:rsid w:val="00A21044"/>
    <w:rsid w:val="00A21F3C"/>
    <w:rsid w:val="00A23C21"/>
    <w:rsid w:val="00A24A1D"/>
    <w:rsid w:val="00A25B87"/>
    <w:rsid w:val="00A3012C"/>
    <w:rsid w:val="00A33C12"/>
    <w:rsid w:val="00A33CBA"/>
    <w:rsid w:val="00A356F6"/>
    <w:rsid w:val="00A36979"/>
    <w:rsid w:val="00A3740B"/>
    <w:rsid w:val="00A407F4"/>
    <w:rsid w:val="00A46BD1"/>
    <w:rsid w:val="00A47AA8"/>
    <w:rsid w:val="00A513BE"/>
    <w:rsid w:val="00A719C1"/>
    <w:rsid w:val="00A75142"/>
    <w:rsid w:val="00A879CF"/>
    <w:rsid w:val="00A96EB6"/>
    <w:rsid w:val="00AA048A"/>
    <w:rsid w:val="00AA073B"/>
    <w:rsid w:val="00AA1EA3"/>
    <w:rsid w:val="00AA2403"/>
    <w:rsid w:val="00AA53EF"/>
    <w:rsid w:val="00AA699A"/>
    <w:rsid w:val="00AB0FB6"/>
    <w:rsid w:val="00AB38B9"/>
    <w:rsid w:val="00AB67AD"/>
    <w:rsid w:val="00AC1603"/>
    <w:rsid w:val="00AC41EF"/>
    <w:rsid w:val="00AC4465"/>
    <w:rsid w:val="00AD202C"/>
    <w:rsid w:val="00AD43B7"/>
    <w:rsid w:val="00AD65C5"/>
    <w:rsid w:val="00AE02B6"/>
    <w:rsid w:val="00AE06A2"/>
    <w:rsid w:val="00AE56B3"/>
    <w:rsid w:val="00AE5E52"/>
    <w:rsid w:val="00AF23AA"/>
    <w:rsid w:val="00AF2F63"/>
    <w:rsid w:val="00AF36D2"/>
    <w:rsid w:val="00AF7B93"/>
    <w:rsid w:val="00B00A09"/>
    <w:rsid w:val="00B01FFA"/>
    <w:rsid w:val="00B03137"/>
    <w:rsid w:val="00B06360"/>
    <w:rsid w:val="00B1292A"/>
    <w:rsid w:val="00B1582E"/>
    <w:rsid w:val="00B15BE9"/>
    <w:rsid w:val="00B171EB"/>
    <w:rsid w:val="00B175D8"/>
    <w:rsid w:val="00B200E0"/>
    <w:rsid w:val="00B23555"/>
    <w:rsid w:val="00B24CC7"/>
    <w:rsid w:val="00B256DA"/>
    <w:rsid w:val="00B3061F"/>
    <w:rsid w:val="00B30707"/>
    <w:rsid w:val="00B30732"/>
    <w:rsid w:val="00B35F26"/>
    <w:rsid w:val="00B4122B"/>
    <w:rsid w:val="00B425A2"/>
    <w:rsid w:val="00B46BC1"/>
    <w:rsid w:val="00B5085D"/>
    <w:rsid w:val="00B524B6"/>
    <w:rsid w:val="00B52D45"/>
    <w:rsid w:val="00B54183"/>
    <w:rsid w:val="00B54417"/>
    <w:rsid w:val="00B548C4"/>
    <w:rsid w:val="00B55903"/>
    <w:rsid w:val="00B56C10"/>
    <w:rsid w:val="00B644A6"/>
    <w:rsid w:val="00B6454F"/>
    <w:rsid w:val="00B65361"/>
    <w:rsid w:val="00B654B1"/>
    <w:rsid w:val="00B70BD6"/>
    <w:rsid w:val="00B70C51"/>
    <w:rsid w:val="00B733E0"/>
    <w:rsid w:val="00B7667D"/>
    <w:rsid w:val="00B815D4"/>
    <w:rsid w:val="00B81E84"/>
    <w:rsid w:val="00B907C1"/>
    <w:rsid w:val="00B90E24"/>
    <w:rsid w:val="00B923E5"/>
    <w:rsid w:val="00BA4647"/>
    <w:rsid w:val="00BA5388"/>
    <w:rsid w:val="00BA7DA6"/>
    <w:rsid w:val="00BB3560"/>
    <w:rsid w:val="00BB4F28"/>
    <w:rsid w:val="00BB75A8"/>
    <w:rsid w:val="00BC222C"/>
    <w:rsid w:val="00BC4BA4"/>
    <w:rsid w:val="00BC4F70"/>
    <w:rsid w:val="00BD02CB"/>
    <w:rsid w:val="00BD1A55"/>
    <w:rsid w:val="00BD1D14"/>
    <w:rsid w:val="00BD2A29"/>
    <w:rsid w:val="00BE28C7"/>
    <w:rsid w:val="00BE432C"/>
    <w:rsid w:val="00BE70C2"/>
    <w:rsid w:val="00BF5805"/>
    <w:rsid w:val="00C0080E"/>
    <w:rsid w:val="00C022AA"/>
    <w:rsid w:val="00C0773D"/>
    <w:rsid w:val="00C15F26"/>
    <w:rsid w:val="00C17BF8"/>
    <w:rsid w:val="00C23E72"/>
    <w:rsid w:val="00C2473B"/>
    <w:rsid w:val="00C25E53"/>
    <w:rsid w:val="00C27B77"/>
    <w:rsid w:val="00C33346"/>
    <w:rsid w:val="00C35B76"/>
    <w:rsid w:val="00C4089A"/>
    <w:rsid w:val="00C51343"/>
    <w:rsid w:val="00C51D7C"/>
    <w:rsid w:val="00C53335"/>
    <w:rsid w:val="00C56F3D"/>
    <w:rsid w:val="00C57994"/>
    <w:rsid w:val="00C61F13"/>
    <w:rsid w:val="00C70981"/>
    <w:rsid w:val="00C71192"/>
    <w:rsid w:val="00C72542"/>
    <w:rsid w:val="00C72AE0"/>
    <w:rsid w:val="00C72AF7"/>
    <w:rsid w:val="00C74807"/>
    <w:rsid w:val="00C760A9"/>
    <w:rsid w:val="00C85A5A"/>
    <w:rsid w:val="00C87ACE"/>
    <w:rsid w:val="00C953FD"/>
    <w:rsid w:val="00C954F5"/>
    <w:rsid w:val="00C97F93"/>
    <w:rsid w:val="00CA0AA1"/>
    <w:rsid w:val="00CA0B0E"/>
    <w:rsid w:val="00CA2615"/>
    <w:rsid w:val="00CB0DB7"/>
    <w:rsid w:val="00CB16AF"/>
    <w:rsid w:val="00CB23F5"/>
    <w:rsid w:val="00CB3C54"/>
    <w:rsid w:val="00CB4632"/>
    <w:rsid w:val="00CB4B9B"/>
    <w:rsid w:val="00CB6866"/>
    <w:rsid w:val="00CB6F70"/>
    <w:rsid w:val="00CC04BD"/>
    <w:rsid w:val="00CC30AE"/>
    <w:rsid w:val="00CD0634"/>
    <w:rsid w:val="00CD069D"/>
    <w:rsid w:val="00CD07E4"/>
    <w:rsid w:val="00CD0EBA"/>
    <w:rsid w:val="00CD4A19"/>
    <w:rsid w:val="00CD732B"/>
    <w:rsid w:val="00CE02FB"/>
    <w:rsid w:val="00CE0AA8"/>
    <w:rsid w:val="00CE0DEA"/>
    <w:rsid w:val="00CF0957"/>
    <w:rsid w:val="00CF76B9"/>
    <w:rsid w:val="00D01E96"/>
    <w:rsid w:val="00D032F3"/>
    <w:rsid w:val="00D05EF3"/>
    <w:rsid w:val="00D07A8B"/>
    <w:rsid w:val="00D141C2"/>
    <w:rsid w:val="00D15D83"/>
    <w:rsid w:val="00D24D2A"/>
    <w:rsid w:val="00D26628"/>
    <w:rsid w:val="00D348F7"/>
    <w:rsid w:val="00D35F87"/>
    <w:rsid w:val="00D4224D"/>
    <w:rsid w:val="00D43F3F"/>
    <w:rsid w:val="00D46437"/>
    <w:rsid w:val="00D50C97"/>
    <w:rsid w:val="00D511B4"/>
    <w:rsid w:val="00D527B3"/>
    <w:rsid w:val="00D53BBE"/>
    <w:rsid w:val="00D62AB6"/>
    <w:rsid w:val="00D708DE"/>
    <w:rsid w:val="00D72B34"/>
    <w:rsid w:val="00D7654D"/>
    <w:rsid w:val="00D807E2"/>
    <w:rsid w:val="00D81C7B"/>
    <w:rsid w:val="00D87FF2"/>
    <w:rsid w:val="00D932CE"/>
    <w:rsid w:val="00D95C48"/>
    <w:rsid w:val="00DB1A02"/>
    <w:rsid w:val="00DB20EC"/>
    <w:rsid w:val="00DB3D4D"/>
    <w:rsid w:val="00DC0E40"/>
    <w:rsid w:val="00DC1806"/>
    <w:rsid w:val="00DC3340"/>
    <w:rsid w:val="00DD645A"/>
    <w:rsid w:val="00DD6F80"/>
    <w:rsid w:val="00DE07ED"/>
    <w:rsid w:val="00DF0237"/>
    <w:rsid w:val="00DF0549"/>
    <w:rsid w:val="00DF0922"/>
    <w:rsid w:val="00DF18F9"/>
    <w:rsid w:val="00DF2081"/>
    <w:rsid w:val="00DF252C"/>
    <w:rsid w:val="00DF38EE"/>
    <w:rsid w:val="00DF4ADA"/>
    <w:rsid w:val="00DF5FE7"/>
    <w:rsid w:val="00DF7237"/>
    <w:rsid w:val="00E007C3"/>
    <w:rsid w:val="00E01792"/>
    <w:rsid w:val="00E025D8"/>
    <w:rsid w:val="00E03645"/>
    <w:rsid w:val="00E046D2"/>
    <w:rsid w:val="00E0517E"/>
    <w:rsid w:val="00E06EEE"/>
    <w:rsid w:val="00E07932"/>
    <w:rsid w:val="00E114DE"/>
    <w:rsid w:val="00E13227"/>
    <w:rsid w:val="00E14AF6"/>
    <w:rsid w:val="00E15954"/>
    <w:rsid w:val="00E24902"/>
    <w:rsid w:val="00E27287"/>
    <w:rsid w:val="00E32F29"/>
    <w:rsid w:val="00E355EE"/>
    <w:rsid w:val="00E36CC6"/>
    <w:rsid w:val="00E404A5"/>
    <w:rsid w:val="00E450A7"/>
    <w:rsid w:val="00E52F62"/>
    <w:rsid w:val="00E7273F"/>
    <w:rsid w:val="00E7672C"/>
    <w:rsid w:val="00E8036A"/>
    <w:rsid w:val="00E8462D"/>
    <w:rsid w:val="00E861F1"/>
    <w:rsid w:val="00E90556"/>
    <w:rsid w:val="00E910B4"/>
    <w:rsid w:val="00E9146C"/>
    <w:rsid w:val="00E914AE"/>
    <w:rsid w:val="00E91E73"/>
    <w:rsid w:val="00E92E26"/>
    <w:rsid w:val="00E941BB"/>
    <w:rsid w:val="00E943F2"/>
    <w:rsid w:val="00E971D2"/>
    <w:rsid w:val="00EA088E"/>
    <w:rsid w:val="00EA132F"/>
    <w:rsid w:val="00EA1584"/>
    <w:rsid w:val="00EA48F8"/>
    <w:rsid w:val="00EA54FF"/>
    <w:rsid w:val="00EA6459"/>
    <w:rsid w:val="00EA72DE"/>
    <w:rsid w:val="00EA799A"/>
    <w:rsid w:val="00EA7FFC"/>
    <w:rsid w:val="00EB6F89"/>
    <w:rsid w:val="00EC18D8"/>
    <w:rsid w:val="00EC2D81"/>
    <w:rsid w:val="00EC302B"/>
    <w:rsid w:val="00EC50ED"/>
    <w:rsid w:val="00ED072C"/>
    <w:rsid w:val="00ED0D92"/>
    <w:rsid w:val="00ED18C4"/>
    <w:rsid w:val="00ED2136"/>
    <w:rsid w:val="00EE3152"/>
    <w:rsid w:val="00EE366F"/>
    <w:rsid w:val="00EE4E28"/>
    <w:rsid w:val="00EF26D0"/>
    <w:rsid w:val="00EF493F"/>
    <w:rsid w:val="00F04375"/>
    <w:rsid w:val="00F10D53"/>
    <w:rsid w:val="00F11AC3"/>
    <w:rsid w:val="00F13374"/>
    <w:rsid w:val="00F1359A"/>
    <w:rsid w:val="00F13ED7"/>
    <w:rsid w:val="00F14081"/>
    <w:rsid w:val="00F16951"/>
    <w:rsid w:val="00F17E40"/>
    <w:rsid w:val="00F17F4A"/>
    <w:rsid w:val="00F2064A"/>
    <w:rsid w:val="00F21F68"/>
    <w:rsid w:val="00F24FD5"/>
    <w:rsid w:val="00F2504C"/>
    <w:rsid w:val="00F2596D"/>
    <w:rsid w:val="00F27640"/>
    <w:rsid w:val="00F31DDD"/>
    <w:rsid w:val="00F348E5"/>
    <w:rsid w:val="00F34A52"/>
    <w:rsid w:val="00F37237"/>
    <w:rsid w:val="00F4062A"/>
    <w:rsid w:val="00F4204B"/>
    <w:rsid w:val="00F537F5"/>
    <w:rsid w:val="00F5572C"/>
    <w:rsid w:val="00F557D8"/>
    <w:rsid w:val="00F578FE"/>
    <w:rsid w:val="00F61A76"/>
    <w:rsid w:val="00F6220D"/>
    <w:rsid w:val="00F65981"/>
    <w:rsid w:val="00F71572"/>
    <w:rsid w:val="00F715C3"/>
    <w:rsid w:val="00F719BC"/>
    <w:rsid w:val="00F763B1"/>
    <w:rsid w:val="00F80AEF"/>
    <w:rsid w:val="00F810E8"/>
    <w:rsid w:val="00F8221E"/>
    <w:rsid w:val="00F828D5"/>
    <w:rsid w:val="00F8298E"/>
    <w:rsid w:val="00F82EDB"/>
    <w:rsid w:val="00F841F5"/>
    <w:rsid w:val="00F910C9"/>
    <w:rsid w:val="00F93CC9"/>
    <w:rsid w:val="00F95671"/>
    <w:rsid w:val="00FA20B9"/>
    <w:rsid w:val="00FA71C5"/>
    <w:rsid w:val="00FB5831"/>
    <w:rsid w:val="00FB61D1"/>
    <w:rsid w:val="00FB7D84"/>
    <w:rsid w:val="00FC2722"/>
    <w:rsid w:val="00FC5CCE"/>
    <w:rsid w:val="00FC63E2"/>
    <w:rsid w:val="00FD28FA"/>
    <w:rsid w:val="00FD2D1A"/>
    <w:rsid w:val="00FD6635"/>
    <w:rsid w:val="00FD74C2"/>
    <w:rsid w:val="00FE1378"/>
    <w:rsid w:val="00FE225C"/>
    <w:rsid w:val="00FE71C2"/>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F4A"/>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17F4A"/>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F17F4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17F4A"/>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17F4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17F4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7F4A"/>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7F4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7F4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7F4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17F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7F4A"/>
  </w:style>
  <w:style w:type="character" w:customStyle="1" w:styleId="Heading1Char">
    <w:name w:val="Heading 1 Char"/>
    <w:basedOn w:val="DefaultParagraphFont"/>
    <w:link w:val="Heading1"/>
    <w:uiPriority w:val="9"/>
    <w:rsid w:val="00F17F4A"/>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F17F4A"/>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F17F4A"/>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F17F4A"/>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F17F4A"/>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F17F4A"/>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F17F4A"/>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F17F4A"/>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F17F4A"/>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F17F4A"/>
    <w:pPr>
      <w:numPr>
        <w:numId w:val="1"/>
      </w:numPr>
    </w:pPr>
  </w:style>
  <w:style w:type="paragraph" w:styleId="ListParagraph">
    <w:name w:val="List Paragraph"/>
    <w:basedOn w:val="Normal"/>
    <w:uiPriority w:val="1"/>
    <w:qFormat/>
    <w:rsid w:val="00F17F4A"/>
    <w:pPr>
      <w:ind w:left="720"/>
      <w:contextualSpacing/>
    </w:pPr>
  </w:style>
  <w:style w:type="paragraph" w:customStyle="1" w:styleId="IRISSectionHeading">
    <w:name w:val="IRIS Section Heading"/>
    <w:basedOn w:val="Heading1"/>
    <w:qFormat/>
    <w:rsid w:val="00F17F4A"/>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F17F4A"/>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F17F4A"/>
    <w:pPr>
      <w:spacing w:before="100" w:beforeAutospacing="1" w:after="100" w:afterAutospacing="1"/>
    </w:pPr>
  </w:style>
  <w:style w:type="character" w:customStyle="1" w:styleId="int-thought">
    <w:name w:val="int-thought"/>
    <w:basedOn w:val="DefaultParagraphFont"/>
    <w:rsid w:val="00F17F4A"/>
  </w:style>
  <w:style w:type="paragraph" w:customStyle="1" w:styleId="int-thought1">
    <w:name w:val="int-thought1"/>
    <w:basedOn w:val="Normal"/>
    <w:rsid w:val="00F17F4A"/>
    <w:pPr>
      <w:spacing w:before="100" w:beforeAutospacing="1" w:after="100" w:afterAutospacing="1"/>
    </w:pPr>
  </w:style>
  <w:style w:type="table" w:styleId="TableGrid">
    <w:name w:val="Table Grid"/>
    <w:basedOn w:val="TableNormal"/>
    <w:uiPriority w:val="39"/>
    <w:rsid w:val="00F17F4A"/>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F4A"/>
    <w:pPr>
      <w:tabs>
        <w:tab w:val="center" w:pos="4680"/>
        <w:tab w:val="right" w:pos="9360"/>
      </w:tabs>
    </w:pPr>
  </w:style>
  <w:style w:type="character" w:customStyle="1" w:styleId="HeaderChar">
    <w:name w:val="Header Char"/>
    <w:basedOn w:val="DefaultParagraphFont"/>
    <w:link w:val="Header"/>
    <w:uiPriority w:val="99"/>
    <w:rsid w:val="00F17F4A"/>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17F4A"/>
    <w:pPr>
      <w:tabs>
        <w:tab w:val="center" w:pos="4680"/>
        <w:tab w:val="right" w:pos="9360"/>
      </w:tabs>
    </w:pPr>
  </w:style>
  <w:style w:type="character" w:customStyle="1" w:styleId="FooterChar">
    <w:name w:val="Footer Char"/>
    <w:basedOn w:val="DefaultParagraphFont"/>
    <w:link w:val="Footer"/>
    <w:uiPriority w:val="99"/>
    <w:rsid w:val="00F17F4A"/>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F17F4A"/>
  </w:style>
  <w:style w:type="paragraph" w:customStyle="1" w:styleId="IRISPageHeading">
    <w:name w:val="IRIS Page Heading"/>
    <w:basedOn w:val="ListParagraph"/>
    <w:qFormat/>
    <w:rsid w:val="00F17F4A"/>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F17F4A"/>
    <w:pPr>
      <w:ind w:right="119"/>
      <w:jc w:val="right"/>
    </w:pPr>
    <w:rPr>
      <w:rFonts w:ascii="Arial" w:hAnsi="Arial" w:cs="Arial"/>
      <w:sz w:val="36"/>
      <w:szCs w:val="36"/>
    </w:rPr>
  </w:style>
  <w:style w:type="paragraph" w:styleId="BodyText">
    <w:name w:val="Body Text"/>
    <w:basedOn w:val="Normal"/>
    <w:link w:val="BodyTextChar"/>
    <w:uiPriority w:val="1"/>
    <w:qFormat/>
    <w:rsid w:val="00F17F4A"/>
  </w:style>
  <w:style w:type="character" w:customStyle="1" w:styleId="BodyTextChar">
    <w:name w:val="Body Text Char"/>
    <w:basedOn w:val="DefaultParagraphFont"/>
    <w:link w:val="BodyText"/>
    <w:uiPriority w:val="1"/>
    <w:rsid w:val="00F17F4A"/>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17F4A"/>
    <w:rPr>
      <w:color w:val="0563C1" w:themeColor="hyperlink"/>
      <w:u w:val="single"/>
    </w:rPr>
  </w:style>
  <w:style w:type="character" w:styleId="UnresolvedMention">
    <w:name w:val="Unresolved Mention"/>
    <w:basedOn w:val="DefaultParagraphFont"/>
    <w:uiPriority w:val="99"/>
    <w:semiHidden/>
    <w:unhideWhenUsed/>
    <w:rsid w:val="00F17F4A"/>
    <w:rPr>
      <w:color w:val="605E5C"/>
      <w:shd w:val="clear" w:color="auto" w:fill="E1DFDD"/>
    </w:rPr>
  </w:style>
  <w:style w:type="character" w:styleId="Emphasis">
    <w:name w:val="Emphasis"/>
    <w:basedOn w:val="DefaultParagraphFont"/>
    <w:uiPriority w:val="20"/>
    <w:qFormat/>
    <w:rsid w:val="00F17F4A"/>
    <w:rPr>
      <w:i/>
      <w:iCs/>
    </w:rPr>
  </w:style>
  <w:style w:type="paragraph" w:customStyle="1" w:styleId="IRISBodyBullets">
    <w:name w:val="IRIS Body Bullets"/>
    <w:basedOn w:val="Normal"/>
    <w:uiPriority w:val="99"/>
    <w:rsid w:val="00F17F4A"/>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F17F4A"/>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F17F4A"/>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F17F4A"/>
    <w:rPr>
      <w:sz w:val="20"/>
      <w:szCs w:val="20"/>
    </w:rPr>
  </w:style>
  <w:style w:type="character" w:customStyle="1" w:styleId="CommentTextChar">
    <w:name w:val="Comment Text Char"/>
    <w:basedOn w:val="DefaultParagraphFont"/>
    <w:link w:val="CommentText"/>
    <w:uiPriority w:val="99"/>
    <w:semiHidden/>
    <w:rsid w:val="00F17F4A"/>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F17F4A"/>
    <w:rPr>
      <w:b/>
      <w:bCs/>
    </w:rPr>
  </w:style>
  <w:style w:type="numbering" w:customStyle="1" w:styleId="CurrentList1">
    <w:name w:val="Current List1"/>
    <w:uiPriority w:val="99"/>
    <w:rsid w:val="00F17F4A"/>
    <w:pPr>
      <w:numPr>
        <w:numId w:val="64"/>
      </w:numPr>
    </w:pPr>
  </w:style>
  <w:style w:type="numbering" w:customStyle="1" w:styleId="CurrentList2">
    <w:name w:val="Current List2"/>
    <w:uiPriority w:val="99"/>
    <w:rsid w:val="00F17F4A"/>
    <w:pPr>
      <w:numPr>
        <w:numId w:val="65"/>
      </w:numPr>
    </w:pPr>
  </w:style>
  <w:style w:type="numbering" w:customStyle="1" w:styleId="CurrentList3">
    <w:name w:val="Current List3"/>
    <w:uiPriority w:val="99"/>
    <w:rsid w:val="00F17F4A"/>
    <w:pPr>
      <w:numPr>
        <w:numId w:val="66"/>
      </w:numPr>
    </w:pPr>
  </w:style>
  <w:style w:type="numbering" w:customStyle="1" w:styleId="CurrentList4">
    <w:name w:val="Current List4"/>
    <w:uiPriority w:val="99"/>
    <w:rsid w:val="00F17F4A"/>
    <w:pPr>
      <w:numPr>
        <w:numId w:val="67"/>
      </w:numPr>
    </w:pPr>
  </w:style>
  <w:style w:type="numbering" w:customStyle="1" w:styleId="CurrentList5">
    <w:name w:val="Current List5"/>
    <w:uiPriority w:val="99"/>
    <w:rsid w:val="00F17F4A"/>
    <w:pPr>
      <w:numPr>
        <w:numId w:val="68"/>
      </w:numPr>
    </w:pPr>
  </w:style>
  <w:style w:type="numbering" w:customStyle="1" w:styleId="CurrentList6">
    <w:name w:val="Current List6"/>
    <w:uiPriority w:val="99"/>
    <w:rsid w:val="00F17F4A"/>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36993857">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08300868">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57240113">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053907">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0509083">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24155148">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16684043">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41272755">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6</TotalTime>
  <Pages>8</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9</cp:revision>
  <dcterms:created xsi:type="dcterms:W3CDTF">2024-03-01T15:49:00Z</dcterms:created>
  <dcterms:modified xsi:type="dcterms:W3CDTF">2024-03-11T15:14:00Z</dcterms:modified>
</cp:coreProperties>
</file>