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E376" w14:textId="77777777" w:rsidR="00743D06" w:rsidRPr="0005086E" w:rsidRDefault="00743D06" w:rsidP="00B14EDB">
      <w:pPr>
        <w:ind w:right="-810"/>
        <w:jc w:val="right"/>
        <w:rPr>
          <w:rFonts w:cs="Arial"/>
          <w:b/>
          <w:bCs/>
          <w:color w:val="4F198C"/>
          <w:sz w:val="36"/>
          <w:szCs w:val="36"/>
        </w:rPr>
      </w:pPr>
      <w:r w:rsidRPr="0005086E">
        <w:rPr>
          <w:rFonts w:cs="Arial"/>
          <w:b/>
          <w:bCs/>
          <w:noProof/>
          <w:sz w:val="36"/>
          <w:szCs w:val="36"/>
        </w:rPr>
        <w:drawing>
          <wp:anchor distT="0" distB="0" distL="114300" distR="114300" simplePos="0" relativeHeight="251659264" behindDoc="1" locked="0" layoutInCell="1" allowOverlap="1" wp14:anchorId="41B2E23E" wp14:editId="451F30E4">
            <wp:simplePos x="0" y="0"/>
            <wp:positionH relativeFrom="column">
              <wp:posOffset>-480695</wp:posOffset>
            </wp:positionH>
            <wp:positionV relativeFrom="paragraph">
              <wp:posOffset>-280799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05086E">
        <w:rPr>
          <w:rFonts w:cs="Arial"/>
          <w:b/>
          <w:bCs/>
          <w:color w:val="4F198C"/>
          <w:sz w:val="36"/>
          <w:szCs w:val="36"/>
        </w:rPr>
        <w:t>Coursework Planning Form: Faculty</w:t>
      </w:r>
    </w:p>
    <w:p w14:paraId="61E8D84B" w14:textId="32349D09"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5359F4">
        <w:rPr>
          <w:rFonts w:cs="Arial"/>
          <w:b/>
          <w:bCs/>
          <w:sz w:val="32"/>
          <w:szCs w:val="32"/>
        </w:rPr>
        <w:t>Related Services</w:t>
      </w:r>
      <w:r w:rsidRPr="00F275F4">
        <w:rPr>
          <w:rFonts w:cs="Arial"/>
          <w:b/>
          <w:bCs/>
          <w:sz w:val="32"/>
          <w:szCs w:val="32"/>
        </w:rPr>
        <w:t xml:space="preserve"> </w:t>
      </w:r>
      <w:r w:rsidR="003E3A09">
        <w:rPr>
          <w:rFonts w:cs="Arial"/>
          <w:b/>
          <w:bCs/>
          <w:sz w:val="32"/>
          <w:szCs w:val="32"/>
        </w:rPr>
        <w:t>a</w:t>
      </w:r>
      <w:r w:rsidRPr="00F275F4">
        <w:rPr>
          <w:rFonts w:cs="Arial"/>
          <w:b/>
          <w:bCs/>
          <w:sz w:val="32"/>
          <w:szCs w:val="32"/>
        </w:rPr>
        <w:t>cross Courses</w:t>
      </w:r>
    </w:p>
    <w:p w14:paraId="3CBE9874"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0919E8A" wp14:editId="6D7BB759">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BCA1"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1D30DFC" w14:textId="77777777" w:rsidR="0005086E" w:rsidRPr="00F31BCA" w:rsidRDefault="0005086E" w:rsidP="0005086E">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5AE419D8" w14:textId="77777777" w:rsidTr="00E978D0">
        <w:trPr>
          <w:tblHeader/>
        </w:trPr>
        <w:tc>
          <w:tcPr>
            <w:tcW w:w="4415" w:type="dxa"/>
            <w:shd w:val="solid" w:color="F2EFFF" w:fill="7030A0"/>
            <w:vAlign w:val="center"/>
          </w:tcPr>
          <w:p w14:paraId="3EE1D77B" w14:textId="77777777" w:rsidR="00636C9C" w:rsidRPr="009A4D7F" w:rsidRDefault="00636C9C" w:rsidP="009A4D7F">
            <w:pPr>
              <w:pStyle w:val="TableHeader"/>
              <w:rPr>
                <w:sz w:val="24"/>
                <w:szCs w:val="24"/>
              </w:rPr>
            </w:pPr>
          </w:p>
        </w:tc>
        <w:tc>
          <w:tcPr>
            <w:tcW w:w="1714" w:type="dxa"/>
            <w:shd w:val="solid" w:color="F2EFFF" w:fill="7030A0"/>
            <w:vAlign w:val="center"/>
          </w:tcPr>
          <w:p w14:paraId="7914605F" w14:textId="5B8157A7" w:rsidR="00636C9C" w:rsidRPr="009C6015" w:rsidRDefault="009C6015" w:rsidP="009C6015">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1DC222C9" w14:textId="236181D1" w:rsidR="00636C9C" w:rsidRPr="009A4D7F" w:rsidRDefault="00636C9C" w:rsidP="009A4D7F">
            <w:pPr>
              <w:pStyle w:val="TableHeader"/>
              <w:rPr>
                <w:sz w:val="24"/>
                <w:szCs w:val="24"/>
              </w:rPr>
            </w:pPr>
          </w:p>
        </w:tc>
        <w:tc>
          <w:tcPr>
            <w:tcW w:w="1714" w:type="dxa"/>
            <w:shd w:val="solid" w:color="F2EFFF" w:fill="7030A0"/>
            <w:vAlign w:val="center"/>
          </w:tcPr>
          <w:p w14:paraId="3BBD3FAD" w14:textId="06CDE1F1" w:rsidR="00636C9C" w:rsidRPr="009A4D7F" w:rsidRDefault="00636C9C" w:rsidP="009A4D7F">
            <w:pPr>
              <w:pStyle w:val="TableHeader"/>
              <w:rPr>
                <w:sz w:val="24"/>
                <w:szCs w:val="24"/>
              </w:rPr>
            </w:pPr>
          </w:p>
        </w:tc>
        <w:tc>
          <w:tcPr>
            <w:tcW w:w="1714" w:type="dxa"/>
            <w:shd w:val="solid" w:color="F2EFFF" w:fill="7030A0"/>
            <w:vAlign w:val="center"/>
          </w:tcPr>
          <w:p w14:paraId="6640B4B3" w14:textId="77777777" w:rsidR="00636C9C" w:rsidRPr="009A4D7F" w:rsidRDefault="00636C9C" w:rsidP="009A4D7F">
            <w:pPr>
              <w:pStyle w:val="TableHeader"/>
              <w:rPr>
                <w:sz w:val="24"/>
                <w:szCs w:val="24"/>
              </w:rPr>
            </w:pPr>
          </w:p>
        </w:tc>
        <w:tc>
          <w:tcPr>
            <w:tcW w:w="1714" w:type="dxa"/>
            <w:shd w:val="solid" w:color="F2EFFF" w:fill="7030A0"/>
            <w:vAlign w:val="center"/>
          </w:tcPr>
          <w:p w14:paraId="5B612399" w14:textId="77777777" w:rsidR="00636C9C" w:rsidRPr="009A4D7F" w:rsidRDefault="00636C9C" w:rsidP="009A4D7F">
            <w:pPr>
              <w:pStyle w:val="TableHeader"/>
              <w:rPr>
                <w:sz w:val="24"/>
                <w:szCs w:val="24"/>
              </w:rPr>
            </w:pPr>
          </w:p>
        </w:tc>
        <w:tc>
          <w:tcPr>
            <w:tcW w:w="1714" w:type="dxa"/>
            <w:shd w:val="solid" w:color="F2EFFF" w:fill="7030A0"/>
            <w:vAlign w:val="center"/>
          </w:tcPr>
          <w:p w14:paraId="389F85FD" w14:textId="77777777" w:rsidR="00636C9C" w:rsidRPr="009A4D7F" w:rsidRDefault="00636C9C" w:rsidP="009A4D7F">
            <w:pPr>
              <w:pStyle w:val="TableHeader"/>
              <w:rPr>
                <w:sz w:val="24"/>
                <w:szCs w:val="24"/>
              </w:rPr>
            </w:pPr>
          </w:p>
        </w:tc>
      </w:tr>
      <w:tr w:rsidR="00636C9C" w:rsidRPr="00F56E02" w14:paraId="40D11E55" w14:textId="77777777" w:rsidTr="00E978D0">
        <w:tc>
          <w:tcPr>
            <w:tcW w:w="4415" w:type="dxa"/>
            <w:shd w:val="clear" w:color="auto" w:fill="D9D9D9" w:themeFill="background1" w:themeFillShade="D9"/>
            <w:vAlign w:val="center"/>
          </w:tcPr>
          <w:p w14:paraId="7BC052A0" w14:textId="77777777" w:rsidR="00636C9C" w:rsidRPr="000B5800" w:rsidRDefault="00636C9C" w:rsidP="007319D5">
            <w:pPr>
              <w:pStyle w:val="TableLeftHeader"/>
              <w:jc w:val="left"/>
            </w:pPr>
            <w:r w:rsidRPr="009A4D7F">
              <w:rPr>
                <w:sz w:val="24"/>
                <w:szCs w:val="24"/>
              </w:rPr>
              <w:t>Modules</w:t>
            </w:r>
          </w:p>
        </w:tc>
        <w:tc>
          <w:tcPr>
            <w:tcW w:w="1714" w:type="dxa"/>
            <w:shd w:val="clear" w:color="auto" w:fill="D9D9D9" w:themeFill="background1" w:themeFillShade="D9"/>
            <w:vAlign w:val="center"/>
          </w:tcPr>
          <w:p w14:paraId="1C2EB831" w14:textId="77777777" w:rsidR="00636C9C" w:rsidRPr="00F56E02" w:rsidRDefault="00636C9C" w:rsidP="00E26570">
            <w:pPr>
              <w:jc w:val="center"/>
            </w:pPr>
          </w:p>
        </w:tc>
        <w:tc>
          <w:tcPr>
            <w:tcW w:w="1714" w:type="dxa"/>
            <w:shd w:val="clear" w:color="auto" w:fill="D9D9D9" w:themeFill="background1" w:themeFillShade="D9"/>
            <w:vAlign w:val="center"/>
          </w:tcPr>
          <w:p w14:paraId="475CF137" w14:textId="77777777" w:rsidR="00636C9C" w:rsidRPr="00F56E02" w:rsidRDefault="00636C9C" w:rsidP="00E26570">
            <w:pPr>
              <w:jc w:val="center"/>
            </w:pPr>
          </w:p>
        </w:tc>
        <w:tc>
          <w:tcPr>
            <w:tcW w:w="1714" w:type="dxa"/>
            <w:shd w:val="clear" w:color="auto" w:fill="D9D9D9" w:themeFill="background1" w:themeFillShade="D9"/>
            <w:vAlign w:val="center"/>
          </w:tcPr>
          <w:p w14:paraId="539E9469" w14:textId="77777777" w:rsidR="00636C9C" w:rsidRPr="00F56E02" w:rsidRDefault="00636C9C" w:rsidP="00E26570">
            <w:pPr>
              <w:jc w:val="center"/>
            </w:pPr>
          </w:p>
        </w:tc>
        <w:tc>
          <w:tcPr>
            <w:tcW w:w="1714" w:type="dxa"/>
            <w:shd w:val="clear" w:color="auto" w:fill="D9D9D9" w:themeFill="background1" w:themeFillShade="D9"/>
            <w:vAlign w:val="center"/>
          </w:tcPr>
          <w:p w14:paraId="05B05A4A" w14:textId="77777777" w:rsidR="00636C9C" w:rsidRPr="00F56E02" w:rsidRDefault="00636C9C" w:rsidP="00E26570">
            <w:pPr>
              <w:jc w:val="center"/>
            </w:pPr>
          </w:p>
        </w:tc>
        <w:tc>
          <w:tcPr>
            <w:tcW w:w="1714" w:type="dxa"/>
            <w:shd w:val="clear" w:color="auto" w:fill="D9D9D9" w:themeFill="background1" w:themeFillShade="D9"/>
            <w:vAlign w:val="center"/>
          </w:tcPr>
          <w:p w14:paraId="598469B3" w14:textId="77777777" w:rsidR="00636C9C" w:rsidRPr="00F56E02" w:rsidRDefault="00636C9C" w:rsidP="00E26570">
            <w:pPr>
              <w:jc w:val="center"/>
            </w:pPr>
          </w:p>
        </w:tc>
        <w:tc>
          <w:tcPr>
            <w:tcW w:w="1714" w:type="dxa"/>
            <w:shd w:val="clear" w:color="auto" w:fill="D9D9D9" w:themeFill="background1" w:themeFillShade="D9"/>
            <w:vAlign w:val="center"/>
          </w:tcPr>
          <w:p w14:paraId="47D7E74C" w14:textId="77777777" w:rsidR="00636C9C" w:rsidRPr="00F56E02" w:rsidRDefault="00636C9C" w:rsidP="00E26570">
            <w:pPr>
              <w:jc w:val="center"/>
            </w:pPr>
          </w:p>
        </w:tc>
      </w:tr>
      <w:tr w:rsidR="00BB6DE7" w:rsidRPr="00F56E02" w14:paraId="4FB40E0A" w14:textId="77777777" w:rsidTr="00394F4C">
        <w:tc>
          <w:tcPr>
            <w:tcW w:w="4415" w:type="dxa"/>
          </w:tcPr>
          <w:p w14:paraId="318586E9" w14:textId="5EB931D5" w:rsidR="00BB6DE7" w:rsidRPr="00BB6DE7" w:rsidRDefault="00000000" w:rsidP="00BB6DE7">
            <w:pPr>
              <w:rPr>
                <w:rStyle w:val="SmartLink"/>
              </w:rPr>
            </w:pPr>
            <w:hyperlink r:id="rId8" w:history="1">
              <w:r w:rsidR="00BB6DE7" w:rsidRPr="00BB6DE7">
                <w:rPr>
                  <w:rStyle w:val="SmartLink"/>
                </w:rPr>
                <w:t>Assistive Technology: An Overview</w:t>
              </w:r>
            </w:hyperlink>
          </w:p>
        </w:tc>
        <w:tc>
          <w:tcPr>
            <w:tcW w:w="1714" w:type="dxa"/>
            <w:vAlign w:val="center"/>
          </w:tcPr>
          <w:p w14:paraId="6A955EED" w14:textId="3E4B370B" w:rsidR="00BB6DE7" w:rsidRPr="00F275F4" w:rsidRDefault="00BB6DE7" w:rsidP="00BB6DE7">
            <w:pPr>
              <w:jc w:val="center"/>
              <w:rPr>
                <w:sz w:val="24"/>
                <w:szCs w:val="24"/>
              </w:rPr>
            </w:pPr>
          </w:p>
        </w:tc>
        <w:tc>
          <w:tcPr>
            <w:tcW w:w="1714" w:type="dxa"/>
            <w:vAlign w:val="center"/>
          </w:tcPr>
          <w:p w14:paraId="7F679278" w14:textId="77777777" w:rsidR="00BB6DE7" w:rsidRPr="00F56E02" w:rsidRDefault="00BB6DE7" w:rsidP="00BB6DE7">
            <w:pPr>
              <w:jc w:val="center"/>
            </w:pPr>
          </w:p>
        </w:tc>
        <w:tc>
          <w:tcPr>
            <w:tcW w:w="1714" w:type="dxa"/>
            <w:vAlign w:val="center"/>
          </w:tcPr>
          <w:p w14:paraId="436B06C5" w14:textId="77777777" w:rsidR="00BB6DE7" w:rsidRPr="00F56E02" w:rsidRDefault="00BB6DE7" w:rsidP="00BB6DE7">
            <w:pPr>
              <w:jc w:val="center"/>
            </w:pPr>
          </w:p>
        </w:tc>
        <w:tc>
          <w:tcPr>
            <w:tcW w:w="1714" w:type="dxa"/>
            <w:vAlign w:val="center"/>
          </w:tcPr>
          <w:p w14:paraId="7BEF9319" w14:textId="77777777" w:rsidR="00BB6DE7" w:rsidRPr="00F56E02" w:rsidRDefault="00BB6DE7" w:rsidP="00BB6DE7">
            <w:pPr>
              <w:jc w:val="center"/>
            </w:pPr>
          </w:p>
        </w:tc>
        <w:tc>
          <w:tcPr>
            <w:tcW w:w="1714" w:type="dxa"/>
            <w:vAlign w:val="center"/>
          </w:tcPr>
          <w:p w14:paraId="30EB16A0" w14:textId="77777777" w:rsidR="00BB6DE7" w:rsidRPr="00F56E02" w:rsidRDefault="00BB6DE7" w:rsidP="00BB6DE7">
            <w:pPr>
              <w:jc w:val="center"/>
            </w:pPr>
          </w:p>
        </w:tc>
        <w:tc>
          <w:tcPr>
            <w:tcW w:w="1714" w:type="dxa"/>
            <w:vAlign w:val="center"/>
          </w:tcPr>
          <w:p w14:paraId="45CFCB38" w14:textId="77777777" w:rsidR="00BB6DE7" w:rsidRPr="00F56E02" w:rsidRDefault="00BB6DE7" w:rsidP="00BB6DE7">
            <w:pPr>
              <w:jc w:val="center"/>
            </w:pPr>
          </w:p>
        </w:tc>
      </w:tr>
      <w:tr w:rsidR="00BB6DE7" w:rsidRPr="00F56E02" w14:paraId="0BD99F7F" w14:textId="77777777" w:rsidTr="00394F4C">
        <w:tc>
          <w:tcPr>
            <w:tcW w:w="4415" w:type="dxa"/>
          </w:tcPr>
          <w:p w14:paraId="498B88A6" w14:textId="46900700" w:rsidR="00BB6DE7" w:rsidRPr="00BB6DE7" w:rsidRDefault="00000000" w:rsidP="00BB6DE7">
            <w:pPr>
              <w:rPr>
                <w:rStyle w:val="SmartLink"/>
              </w:rPr>
            </w:pPr>
            <w:hyperlink r:id="rId9" w:history="1">
              <w:r w:rsidR="00BB6DE7" w:rsidRPr="00BB6DE7">
                <w:rPr>
                  <w:rStyle w:val="SmartLink"/>
                </w:rPr>
                <w:t>Related Services: Common Supports for Students with Disabilities</w:t>
              </w:r>
            </w:hyperlink>
          </w:p>
        </w:tc>
        <w:tc>
          <w:tcPr>
            <w:tcW w:w="1714" w:type="dxa"/>
            <w:vAlign w:val="center"/>
          </w:tcPr>
          <w:p w14:paraId="09061B2E" w14:textId="5666BC1B" w:rsidR="00BB6DE7" w:rsidRPr="00F275F4" w:rsidRDefault="00BB6DE7" w:rsidP="00BB6DE7">
            <w:pPr>
              <w:jc w:val="center"/>
              <w:rPr>
                <w:sz w:val="24"/>
                <w:szCs w:val="24"/>
              </w:rPr>
            </w:pPr>
          </w:p>
        </w:tc>
        <w:tc>
          <w:tcPr>
            <w:tcW w:w="1714" w:type="dxa"/>
            <w:vAlign w:val="center"/>
          </w:tcPr>
          <w:p w14:paraId="4A4D6324" w14:textId="77777777" w:rsidR="00BB6DE7" w:rsidRPr="00F56E02" w:rsidRDefault="00BB6DE7" w:rsidP="00BB6DE7">
            <w:pPr>
              <w:jc w:val="center"/>
            </w:pPr>
          </w:p>
        </w:tc>
        <w:tc>
          <w:tcPr>
            <w:tcW w:w="1714" w:type="dxa"/>
            <w:vAlign w:val="center"/>
          </w:tcPr>
          <w:p w14:paraId="15E13519" w14:textId="77777777" w:rsidR="00BB6DE7" w:rsidRPr="00F56E02" w:rsidRDefault="00BB6DE7" w:rsidP="00BB6DE7">
            <w:pPr>
              <w:jc w:val="center"/>
            </w:pPr>
          </w:p>
        </w:tc>
        <w:tc>
          <w:tcPr>
            <w:tcW w:w="1714" w:type="dxa"/>
            <w:vAlign w:val="center"/>
          </w:tcPr>
          <w:p w14:paraId="7BBEAB76" w14:textId="77777777" w:rsidR="00BB6DE7" w:rsidRPr="00F56E02" w:rsidRDefault="00BB6DE7" w:rsidP="00BB6DE7">
            <w:pPr>
              <w:jc w:val="center"/>
            </w:pPr>
          </w:p>
        </w:tc>
        <w:tc>
          <w:tcPr>
            <w:tcW w:w="1714" w:type="dxa"/>
            <w:vAlign w:val="center"/>
          </w:tcPr>
          <w:p w14:paraId="5CC4D496" w14:textId="77777777" w:rsidR="00BB6DE7" w:rsidRPr="00F56E02" w:rsidRDefault="00BB6DE7" w:rsidP="00BB6DE7">
            <w:pPr>
              <w:jc w:val="center"/>
            </w:pPr>
          </w:p>
        </w:tc>
        <w:tc>
          <w:tcPr>
            <w:tcW w:w="1714" w:type="dxa"/>
            <w:vAlign w:val="center"/>
          </w:tcPr>
          <w:p w14:paraId="061C6EF7" w14:textId="77777777" w:rsidR="00BB6DE7" w:rsidRPr="00F56E02" w:rsidRDefault="00BB6DE7" w:rsidP="00BB6DE7">
            <w:pPr>
              <w:jc w:val="center"/>
            </w:pPr>
          </w:p>
        </w:tc>
      </w:tr>
      <w:tr w:rsidR="00BB6DE7" w:rsidRPr="00F56E02" w14:paraId="441A25D4" w14:textId="77777777" w:rsidTr="00394F4C">
        <w:tc>
          <w:tcPr>
            <w:tcW w:w="4415" w:type="dxa"/>
          </w:tcPr>
          <w:p w14:paraId="36C89398" w14:textId="4B1802BF" w:rsidR="00BB6DE7" w:rsidRPr="00BB6DE7" w:rsidRDefault="00000000" w:rsidP="00BB6DE7">
            <w:pPr>
              <w:rPr>
                <w:rStyle w:val="SmartLink"/>
              </w:rPr>
            </w:pPr>
            <w:hyperlink r:id="rId10" w:history="1">
              <w:r w:rsidR="00BB6DE7" w:rsidRPr="00BB6DE7">
                <w:rPr>
                  <w:rStyle w:val="SmartLink"/>
                </w:rPr>
                <w:t>School Counselors: Facilitating Transitions for Students with Disabilities from High School to Post-School Settings</w:t>
              </w:r>
            </w:hyperlink>
          </w:p>
        </w:tc>
        <w:tc>
          <w:tcPr>
            <w:tcW w:w="1714" w:type="dxa"/>
            <w:vAlign w:val="center"/>
          </w:tcPr>
          <w:p w14:paraId="47D2FA7F" w14:textId="2BC5980C" w:rsidR="00BB6DE7" w:rsidRPr="00F275F4" w:rsidRDefault="00BB6DE7" w:rsidP="00BB6DE7">
            <w:pPr>
              <w:jc w:val="center"/>
              <w:rPr>
                <w:sz w:val="24"/>
                <w:szCs w:val="24"/>
              </w:rPr>
            </w:pPr>
          </w:p>
        </w:tc>
        <w:tc>
          <w:tcPr>
            <w:tcW w:w="1714" w:type="dxa"/>
            <w:vAlign w:val="center"/>
          </w:tcPr>
          <w:p w14:paraId="03E0B088" w14:textId="77777777" w:rsidR="00BB6DE7" w:rsidRPr="00F56E02" w:rsidRDefault="00BB6DE7" w:rsidP="00BB6DE7">
            <w:pPr>
              <w:jc w:val="center"/>
            </w:pPr>
          </w:p>
        </w:tc>
        <w:tc>
          <w:tcPr>
            <w:tcW w:w="1714" w:type="dxa"/>
            <w:vAlign w:val="center"/>
          </w:tcPr>
          <w:p w14:paraId="5DE11571" w14:textId="77777777" w:rsidR="00BB6DE7" w:rsidRPr="00F56E02" w:rsidRDefault="00BB6DE7" w:rsidP="00BB6DE7">
            <w:pPr>
              <w:jc w:val="center"/>
            </w:pPr>
          </w:p>
        </w:tc>
        <w:tc>
          <w:tcPr>
            <w:tcW w:w="1714" w:type="dxa"/>
            <w:vAlign w:val="center"/>
          </w:tcPr>
          <w:p w14:paraId="1F006732" w14:textId="77777777" w:rsidR="00BB6DE7" w:rsidRPr="00F56E02" w:rsidRDefault="00BB6DE7" w:rsidP="00BB6DE7">
            <w:pPr>
              <w:jc w:val="center"/>
            </w:pPr>
          </w:p>
        </w:tc>
        <w:tc>
          <w:tcPr>
            <w:tcW w:w="1714" w:type="dxa"/>
            <w:vAlign w:val="center"/>
          </w:tcPr>
          <w:p w14:paraId="6D83A627" w14:textId="77777777" w:rsidR="00BB6DE7" w:rsidRPr="00F56E02" w:rsidRDefault="00BB6DE7" w:rsidP="00BB6DE7">
            <w:pPr>
              <w:jc w:val="center"/>
            </w:pPr>
          </w:p>
        </w:tc>
        <w:tc>
          <w:tcPr>
            <w:tcW w:w="1714" w:type="dxa"/>
            <w:vAlign w:val="center"/>
          </w:tcPr>
          <w:p w14:paraId="6E8A20D3" w14:textId="77777777" w:rsidR="00BB6DE7" w:rsidRPr="00F56E02" w:rsidRDefault="00BB6DE7" w:rsidP="00BB6DE7">
            <w:pPr>
              <w:jc w:val="center"/>
            </w:pPr>
          </w:p>
        </w:tc>
      </w:tr>
      <w:tr w:rsidR="00BB6DE7" w:rsidRPr="00F56E02" w14:paraId="4F34C7F9" w14:textId="77777777" w:rsidTr="00394F4C">
        <w:tc>
          <w:tcPr>
            <w:tcW w:w="4415" w:type="dxa"/>
          </w:tcPr>
          <w:p w14:paraId="3A2A1480" w14:textId="5937236B" w:rsidR="00BB6DE7" w:rsidRPr="00BB6DE7" w:rsidRDefault="00000000" w:rsidP="00BB6DE7">
            <w:pPr>
              <w:rPr>
                <w:rStyle w:val="SmartLink"/>
              </w:rPr>
            </w:pPr>
            <w:hyperlink r:id="rId11" w:history="1">
              <w:r w:rsidR="00BB6DE7" w:rsidRPr="00BB6DE7">
                <w:rPr>
                  <w:rStyle w:val="SmartLink"/>
                </w:rPr>
                <w:t xml:space="preserve">Working with Your School Nurse: What General Education Teachers Should Do </w:t>
              </w:r>
              <w:r w:rsidR="007127E9">
                <w:rPr>
                  <w:rStyle w:val="SmartLink"/>
                </w:rPr>
                <w:t>t</w:t>
              </w:r>
              <w:r w:rsidR="00BB6DE7" w:rsidRPr="00BB6DE7">
                <w:rPr>
                  <w:rStyle w:val="SmartLink"/>
                </w:rPr>
                <w:t>o Promote Educational Success for Students with Health Needs</w:t>
              </w:r>
            </w:hyperlink>
          </w:p>
        </w:tc>
        <w:tc>
          <w:tcPr>
            <w:tcW w:w="1714" w:type="dxa"/>
            <w:vAlign w:val="center"/>
          </w:tcPr>
          <w:p w14:paraId="7B614E35" w14:textId="51E726BA" w:rsidR="00BB6DE7" w:rsidRPr="00F275F4" w:rsidRDefault="00BB6DE7" w:rsidP="00BB6DE7">
            <w:pPr>
              <w:jc w:val="center"/>
              <w:rPr>
                <w:sz w:val="24"/>
                <w:szCs w:val="24"/>
              </w:rPr>
            </w:pPr>
          </w:p>
        </w:tc>
        <w:tc>
          <w:tcPr>
            <w:tcW w:w="1714" w:type="dxa"/>
            <w:vAlign w:val="center"/>
          </w:tcPr>
          <w:p w14:paraId="5F02540B" w14:textId="77777777" w:rsidR="00BB6DE7" w:rsidRPr="00F56E02" w:rsidRDefault="00BB6DE7" w:rsidP="00BB6DE7">
            <w:pPr>
              <w:jc w:val="center"/>
            </w:pPr>
          </w:p>
        </w:tc>
        <w:tc>
          <w:tcPr>
            <w:tcW w:w="1714" w:type="dxa"/>
            <w:vAlign w:val="center"/>
          </w:tcPr>
          <w:p w14:paraId="775F0F85" w14:textId="77777777" w:rsidR="00BB6DE7" w:rsidRPr="00F56E02" w:rsidRDefault="00BB6DE7" w:rsidP="00BB6DE7">
            <w:pPr>
              <w:jc w:val="center"/>
            </w:pPr>
          </w:p>
        </w:tc>
        <w:tc>
          <w:tcPr>
            <w:tcW w:w="1714" w:type="dxa"/>
            <w:vAlign w:val="center"/>
          </w:tcPr>
          <w:p w14:paraId="14E3663E" w14:textId="77777777" w:rsidR="00BB6DE7" w:rsidRPr="00F56E02" w:rsidRDefault="00BB6DE7" w:rsidP="00BB6DE7">
            <w:pPr>
              <w:jc w:val="center"/>
            </w:pPr>
          </w:p>
        </w:tc>
        <w:tc>
          <w:tcPr>
            <w:tcW w:w="1714" w:type="dxa"/>
            <w:vAlign w:val="center"/>
          </w:tcPr>
          <w:p w14:paraId="72D614D7" w14:textId="77777777" w:rsidR="00BB6DE7" w:rsidRPr="00F56E02" w:rsidRDefault="00BB6DE7" w:rsidP="00BB6DE7">
            <w:pPr>
              <w:jc w:val="center"/>
            </w:pPr>
          </w:p>
        </w:tc>
        <w:tc>
          <w:tcPr>
            <w:tcW w:w="1714" w:type="dxa"/>
            <w:vAlign w:val="center"/>
          </w:tcPr>
          <w:p w14:paraId="19EA5E6A" w14:textId="77777777" w:rsidR="00BB6DE7" w:rsidRPr="00F56E02" w:rsidRDefault="00BB6DE7" w:rsidP="00BB6DE7">
            <w:pPr>
              <w:jc w:val="center"/>
            </w:pPr>
          </w:p>
        </w:tc>
      </w:tr>
      <w:tr w:rsidR="00636C9C" w:rsidRPr="00F56E02" w14:paraId="794AF84B" w14:textId="77777777" w:rsidTr="00E978D0">
        <w:tc>
          <w:tcPr>
            <w:tcW w:w="4415" w:type="dxa"/>
            <w:tcBorders>
              <w:bottom w:val="single" w:sz="4" w:space="0" w:color="auto"/>
            </w:tcBorders>
            <w:shd w:val="clear" w:color="auto" w:fill="D9D9D9" w:themeFill="background1" w:themeFillShade="D9"/>
            <w:vAlign w:val="center"/>
          </w:tcPr>
          <w:p w14:paraId="673F20BE" w14:textId="77777777" w:rsidR="00636C9C" w:rsidRPr="009A4D7F" w:rsidRDefault="00636C9C" w:rsidP="007319D5">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7BD8067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97DF81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0A2C4B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F62B70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914EAC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2809117" w14:textId="77777777" w:rsidR="00636C9C" w:rsidRPr="00F56E02" w:rsidRDefault="00636C9C" w:rsidP="00E26570">
            <w:pPr>
              <w:jc w:val="center"/>
            </w:pPr>
          </w:p>
        </w:tc>
      </w:tr>
      <w:tr w:rsidR="00BB6DE7" w:rsidRPr="00F56E02" w14:paraId="047AE74D" w14:textId="77777777" w:rsidTr="000C4223">
        <w:tc>
          <w:tcPr>
            <w:tcW w:w="4415" w:type="dxa"/>
          </w:tcPr>
          <w:p w14:paraId="4C244663" w14:textId="59ABA03A" w:rsidR="00BB6DE7" w:rsidRPr="00BB6DE7" w:rsidRDefault="00000000" w:rsidP="00BB6DE7">
            <w:pPr>
              <w:rPr>
                <w:rStyle w:val="SmartLink"/>
              </w:rPr>
            </w:pPr>
            <w:hyperlink r:id="rId12" w:tgtFrame="_blank" w:history="1">
              <w:r w:rsidR="00EE2BFF">
                <w:rPr>
                  <w:rStyle w:val="SmartLink"/>
                </w:rPr>
                <w:t>IEP Tip Sheet: What Are Related Services?</w:t>
              </w:r>
            </w:hyperlink>
          </w:p>
        </w:tc>
        <w:tc>
          <w:tcPr>
            <w:tcW w:w="1714" w:type="dxa"/>
            <w:vAlign w:val="center"/>
          </w:tcPr>
          <w:p w14:paraId="26AD2872" w14:textId="77777777" w:rsidR="00BB6DE7" w:rsidRPr="00F56E02" w:rsidRDefault="00BB6DE7" w:rsidP="00BB6DE7">
            <w:pPr>
              <w:jc w:val="center"/>
            </w:pPr>
          </w:p>
        </w:tc>
        <w:tc>
          <w:tcPr>
            <w:tcW w:w="1714" w:type="dxa"/>
            <w:vAlign w:val="center"/>
          </w:tcPr>
          <w:p w14:paraId="5BF56724" w14:textId="77777777" w:rsidR="00BB6DE7" w:rsidRPr="00F56E02" w:rsidRDefault="00BB6DE7" w:rsidP="00BB6DE7">
            <w:pPr>
              <w:jc w:val="center"/>
            </w:pPr>
          </w:p>
        </w:tc>
        <w:tc>
          <w:tcPr>
            <w:tcW w:w="1714" w:type="dxa"/>
            <w:vAlign w:val="center"/>
          </w:tcPr>
          <w:p w14:paraId="7082C616" w14:textId="77777777" w:rsidR="00BB6DE7" w:rsidRPr="00F56E02" w:rsidRDefault="00BB6DE7" w:rsidP="00BB6DE7">
            <w:pPr>
              <w:jc w:val="center"/>
            </w:pPr>
          </w:p>
        </w:tc>
        <w:tc>
          <w:tcPr>
            <w:tcW w:w="1714" w:type="dxa"/>
            <w:vAlign w:val="center"/>
          </w:tcPr>
          <w:p w14:paraId="63F63D6A" w14:textId="77777777" w:rsidR="00BB6DE7" w:rsidRPr="00F56E02" w:rsidRDefault="00BB6DE7" w:rsidP="00BB6DE7">
            <w:pPr>
              <w:jc w:val="center"/>
            </w:pPr>
          </w:p>
        </w:tc>
        <w:tc>
          <w:tcPr>
            <w:tcW w:w="1714" w:type="dxa"/>
            <w:vAlign w:val="center"/>
          </w:tcPr>
          <w:p w14:paraId="789EFC46" w14:textId="77777777" w:rsidR="00BB6DE7" w:rsidRPr="00F56E02" w:rsidRDefault="00BB6DE7" w:rsidP="00BB6DE7">
            <w:pPr>
              <w:jc w:val="center"/>
            </w:pPr>
          </w:p>
        </w:tc>
        <w:tc>
          <w:tcPr>
            <w:tcW w:w="1714" w:type="dxa"/>
            <w:vAlign w:val="center"/>
          </w:tcPr>
          <w:p w14:paraId="0640F16F" w14:textId="77777777" w:rsidR="00BB6DE7" w:rsidRPr="00F56E02" w:rsidRDefault="00BB6DE7" w:rsidP="00BB6DE7">
            <w:pPr>
              <w:jc w:val="center"/>
            </w:pPr>
          </w:p>
        </w:tc>
      </w:tr>
      <w:tr w:rsidR="00BB6DE7" w:rsidRPr="00F56E02" w14:paraId="19217E21" w14:textId="77777777" w:rsidTr="000C4223">
        <w:tc>
          <w:tcPr>
            <w:tcW w:w="4415" w:type="dxa"/>
          </w:tcPr>
          <w:p w14:paraId="7A081C62" w14:textId="62429D29" w:rsidR="00BB6DE7" w:rsidRPr="00BB6DE7" w:rsidRDefault="00000000" w:rsidP="00BB6DE7">
            <w:pPr>
              <w:rPr>
                <w:rStyle w:val="SmartLink"/>
              </w:rPr>
            </w:pPr>
            <w:hyperlink r:id="rId13" w:tgtFrame="_blank" w:history="1">
              <w:r w:rsidR="00934A89">
                <w:rPr>
                  <w:rStyle w:val="SmartLink"/>
                </w:rPr>
                <w:t>Specifying R</w:t>
              </w:r>
              <w:r w:rsidR="00BB6DE7" w:rsidRPr="00BB6DE7">
                <w:rPr>
                  <w:rStyle w:val="SmartLink"/>
                </w:rPr>
                <w:t>elated Services</w:t>
              </w:r>
            </w:hyperlink>
            <w:r w:rsidR="00934A89">
              <w:rPr>
                <w:rStyle w:val="SmartLink"/>
              </w:rPr>
              <w:t xml:space="preserve"> in the IEP</w:t>
            </w:r>
          </w:p>
        </w:tc>
        <w:tc>
          <w:tcPr>
            <w:tcW w:w="1714" w:type="dxa"/>
            <w:vAlign w:val="center"/>
          </w:tcPr>
          <w:p w14:paraId="2435CA46" w14:textId="77777777" w:rsidR="00BB6DE7" w:rsidRPr="00F56E02" w:rsidRDefault="00BB6DE7" w:rsidP="00BB6DE7">
            <w:pPr>
              <w:jc w:val="center"/>
            </w:pPr>
          </w:p>
        </w:tc>
        <w:tc>
          <w:tcPr>
            <w:tcW w:w="1714" w:type="dxa"/>
            <w:vAlign w:val="center"/>
          </w:tcPr>
          <w:p w14:paraId="3E9D9DD8" w14:textId="77777777" w:rsidR="00BB6DE7" w:rsidRPr="00F56E02" w:rsidRDefault="00BB6DE7" w:rsidP="00BB6DE7">
            <w:pPr>
              <w:jc w:val="center"/>
            </w:pPr>
          </w:p>
        </w:tc>
        <w:tc>
          <w:tcPr>
            <w:tcW w:w="1714" w:type="dxa"/>
            <w:vAlign w:val="center"/>
          </w:tcPr>
          <w:p w14:paraId="3FBD4D12" w14:textId="77777777" w:rsidR="00BB6DE7" w:rsidRPr="00F56E02" w:rsidRDefault="00BB6DE7" w:rsidP="00BB6DE7">
            <w:pPr>
              <w:jc w:val="center"/>
            </w:pPr>
          </w:p>
        </w:tc>
        <w:tc>
          <w:tcPr>
            <w:tcW w:w="1714" w:type="dxa"/>
            <w:vAlign w:val="center"/>
          </w:tcPr>
          <w:p w14:paraId="5C429111" w14:textId="77777777" w:rsidR="00BB6DE7" w:rsidRPr="00F56E02" w:rsidRDefault="00BB6DE7" w:rsidP="00BB6DE7">
            <w:pPr>
              <w:jc w:val="center"/>
            </w:pPr>
          </w:p>
        </w:tc>
        <w:tc>
          <w:tcPr>
            <w:tcW w:w="1714" w:type="dxa"/>
            <w:vAlign w:val="center"/>
          </w:tcPr>
          <w:p w14:paraId="00C417BD" w14:textId="77777777" w:rsidR="00BB6DE7" w:rsidRPr="00F56E02" w:rsidRDefault="00BB6DE7" w:rsidP="00BB6DE7">
            <w:pPr>
              <w:jc w:val="center"/>
            </w:pPr>
          </w:p>
        </w:tc>
        <w:tc>
          <w:tcPr>
            <w:tcW w:w="1714" w:type="dxa"/>
            <w:vAlign w:val="center"/>
          </w:tcPr>
          <w:p w14:paraId="7DCF69F9" w14:textId="77777777" w:rsidR="00BB6DE7" w:rsidRPr="00F56E02" w:rsidRDefault="00BB6DE7" w:rsidP="00BB6DE7">
            <w:pPr>
              <w:jc w:val="center"/>
            </w:pPr>
          </w:p>
        </w:tc>
      </w:tr>
      <w:tr w:rsidR="00BB6DE7" w:rsidRPr="00F56E02" w14:paraId="3E8CD119" w14:textId="77777777" w:rsidTr="000C4223">
        <w:tc>
          <w:tcPr>
            <w:tcW w:w="4415" w:type="dxa"/>
          </w:tcPr>
          <w:p w14:paraId="34F082FE" w14:textId="550DEB9A" w:rsidR="00BB6DE7" w:rsidRPr="00BB6DE7" w:rsidRDefault="00000000" w:rsidP="00BB6DE7">
            <w:pPr>
              <w:rPr>
                <w:rStyle w:val="SmartLink"/>
              </w:rPr>
            </w:pPr>
            <w:hyperlink r:id="rId14" w:tgtFrame="_blank" w:history="1">
              <w:r w:rsidR="00BB6DE7" w:rsidRPr="00BB6DE7">
                <w:rPr>
                  <w:rStyle w:val="SmartLink"/>
                </w:rPr>
                <w:t>Related Services Providers: Important Contributors to the Accommodations Decision-Making Process</w:t>
              </w:r>
            </w:hyperlink>
          </w:p>
        </w:tc>
        <w:tc>
          <w:tcPr>
            <w:tcW w:w="1714" w:type="dxa"/>
            <w:vAlign w:val="center"/>
          </w:tcPr>
          <w:p w14:paraId="09DE1D4C" w14:textId="77777777" w:rsidR="00BB6DE7" w:rsidRPr="00F56E02" w:rsidRDefault="00BB6DE7" w:rsidP="00BB6DE7">
            <w:pPr>
              <w:jc w:val="center"/>
            </w:pPr>
          </w:p>
        </w:tc>
        <w:tc>
          <w:tcPr>
            <w:tcW w:w="1714" w:type="dxa"/>
            <w:vAlign w:val="center"/>
          </w:tcPr>
          <w:p w14:paraId="2916A9FA" w14:textId="77777777" w:rsidR="00BB6DE7" w:rsidRPr="00F56E02" w:rsidRDefault="00BB6DE7" w:rsidP="00BB6DE7">
            <w:pPr>
              <w:jc w:val="center"/>
            </w:pPr>
          </w:p>
        </w:tc>
        <w:tc>
          <w:tcPr>
            <w:tcW w:w="1714" w:type="dxa"/>
            <w:vAlign w:val="center"/>
          </w:tcPr>
          <w:p w14:paraId="6583AC97" w14:textId="77777777" w:rsidR="00BB6DE7" w:rsidRPr="00F56E02" w:rsidRDefault="00BB6DE7" w:rsidP="00BB6DE7">
            <w:pPr>
              <w:jc w:val="center"/>
            </w:pPr>
          </w:p>
        </w:tc>
        <w:tc>
          <w:tcPr>
            <w:tcW w:w="1714" w:type="dxa"/>
            <w:vAlign w:val="center"/>
          </w:tcPr>
          <w:p w14:paraId="078115B8" w14:textId="77777777" w:rsidR="00BB6DE7" w:rsidRPr="00F56E02" w:rsidRDefault="00BB6DE7" w:rsidP="00BB6DE7">
            <w:pPr>
              <w:jc w:val="center"/>
            </w:pPr>
          </w:p>
        </w:tc>
        <w:tc>
          <w:tcPr>
            <w:tcW w:w="1714" w:type="dxa"/>
            <w:vAlign w:val="center"/>
          </w:tcPr>
          <w:p w14:paraId="7E2AE6CB" w14:textId="77777777" w:rsidR="00BB6DE7" w:rsidRPr="00F56E02" w:rsidRDefault="00BB6DE7" w:rsidP="00BB6DE7">
            <w:pPr>
              <w:jc w:val="center"/>
            </w:pPr>
          </w:p>
        </w:tc>
        <w:tc>
          <w:tcPr>
            <w:tcW w:w="1714" w:type="dxa"/>
            <w:vAlign w:val="center"/>
          </w:tcPr>
          <w:p w14:paraId="4EE4E75E" w14:textId="77777777" w:rsidR="00BB6DE7" w:rsidRPr="00F56E02" w:rsidRDefault="00BB6DE7" w:rsidP="00BB6DE7">
            <w:pPr>
              <w:jc w:val="center"/>
            </w:pPr>
          </w:p>
        </w:tc>
      </w:tr>
      <w:tr w:rsidR="00BB6DE7" w:rsidRPr="00F56E02" w14:paraId="52775818" w14:textId="77777777" w:rsidTr="000C4223">
        <w:tc>
          <w:tcPr>
            <w:tcW w:w="4415" w:type="dxa"/>
          </w:tcPr>
          <w:p w14:paraId="3B3E7EA7" w14:textId="2F65519B" w:rsidR="00BB6DE7" w:rsidRPr="00BB6DE7" w:rsidRDefault="00000000" w:rsidP="00BB6DE7">
            <w:pPr>
              <w:rPr>
                <w:rStyle w:val="SmartLink"/>
              </w:rPr>
            </w:pPr>
            <w:hyperlink r:id="rId15" w:tgtFrame="_blank" w:history="1">
              <w:r w:rsidR="00BB6DE7" w:rsidRPr="00BB6DE7">
                <w:rPr>
                  <w:rStyle w:val="SmartLink"/>
                </w:rPr>
                <w:t>The ABCs of Pediatric Physical Therapy</w:t>
              </w:r>
            </w:hyperlink>
          </w:p>
        </w:tc>
        <w:tc>
          <w:tcPr>
            <w:tcW w:w="1714" w:type="dxa"/>
            <w:vAlign w:val="center"/>
          </w:tcPr>
          <w:p w14:paraId="678DACF3" w14:textId="77777777" w:rsidR="00BB6DE7" w:rsidRPr="00F56E02" w:rsidRDefault="00BB6DE7" w:rsidP="00BB6DE7">
            <w:pPr>
              <w:jc w:val="center"/>
            </w:pPr>
          </w:p>
        </w:tc>
        <w:tc>
          <w:tcPr>
            <w:tcW w:w="1714" w:type="dxa"/>
            <w:vAlign w:val="center"/>
          </w:tcPr>
          <w:p w14:paraId="4130CFC7" w14:textId="77777777" w:rsidR="00BB6DE7" w:rsidRPr="00F56E02" w:rsidRDefault="00BB6DE7" w:rsidP="00BB6DE7">
            <w:pPr>
              <w:jc w:val="center"/>
            </w:pPr>
          </w:p>
        </w:tc>
        <w:tc>
          <w:tcPr>
            <w:tcW w:w="1714" w:type="dxa"/>
            <w:vAlign w:val="center"/>
          </w:tcPr>
          <w:p w14:paraId="089FD58B" w14:textId="77777777" w:rsidR="00BB6DE7" w:rsidRPr="00F56E02" w:rsidRDefault="00BB6DE7" w:rsidP="00BB6DE7">
            <w:pPr>
              <w:jc w:val="center"/>
            </w:pPr>
          </w:p>
        </w:tc>
        <w:tc>
          <w:tcPr>
            <w:tcW w:w="1714" w:type="dxa"/>
            <w:vAlign w:val="center"/>
          </w:tcPr>
          <w:p w14:paraId="76CFFD93" w14:textId="77777777" w:rsidR="00BB6DE7" w:rsidRPr="00F56E02" w:rsidRDefault="00BB6DE7" w:rsidP="00BB6DE7">
            <w:pPr>
              <w:jc w:val="center"/>
            </w:pPr>
          </w:p>
        </w:tc>
        <w:tc>
          <w:tcPr>
            <w:tcW w:w="1714" w:type="dxa"/>
            <w:vAlign w:val="center"/>
          </w:tcPr>
          <w:p w14:paraId="243FE691" w14:textId="77777777" w:rsidR="00BB6DE7" w:rsidRPr="00F56E02" w:rsidRDefault="00BB6DE7" w:rsidP="00BB6DE7">
            <w:pPr>
              <w:jc w:val="center"/>
            </w:pPr>
          </w:p>
        </w:tc>
        <w:tc>
          <w:tcPr>
            <w:tcW w:w="1714" w:type="dxa"/>
            <w:vAlign w:val="center"/>
          </w:tcPr>
          <w:p w14:paraId="427D0D63" w14:textId="77777777" w:rsidR="00BB6DE7" w:rsidRPr="00F56E02" w:rsidRDefault="00BB6DE7" w:rsidP="00BB6DE7">
            <w:pPr>
              <w:jc w:val="center"/>
            </w:pPr>
          </w:p>
        </w:tc>
      </w:tr>
      <w:tr w:rsidR="00BB6DE7" w:rsidRPr="00F56E02" w14:paraId="34435110" w14:textId="77777777" w:rsidTr="000C4223">
        <w:tc>
          <w:tcPr>
            <w:tcW w:w="4415" w:type="dxa"/>
          </w:tcPr>
          <w:p w14:paraId="477B7559" w14:textId="44E6DBD2" w:rsidR="00BB6DE7" w:rsidRPr="00BB6DE7" w:rsidRDefault="00000000" w:rsidP="00BB6DE7">
            <w:pPr>
              <w:rPr>
                <w:rStyle w:val="SmartLink"/>
              </w:rPr>
            </w:pPr>
            <w:hyperlink r:id="rId16" w:tgtFrame="_blank" w:history="1">
              <w:r w:rsidR="00BB6DE7" w:rsidRPr="00BB6DE7">
                <w:rPr>
                  <w:rStyle w:val="SmartLink"/>
                </w:rPr>
                <w:t>The Essential Role of Elementary School Counselors</w:t>
              </w:r>
            </w:hyperlink>
          </w:p>
        </w:tc>
        <w:tc>
          <w:tcPr>
            <w:tcW w:w="1714" w:type="dxa"/>
            <w:vAlign w:val="center"/>
          </w:tcPr>
          <w:p w14:paraId="6651AEFF" w14:textId="77777777" w:rsidR="00BB6DE7" w:rsidRPr="00F56E02" w:rsidRDefault="00BB6DE7" w:rsidP="00BB6DE7">
            <w:pPr>
              <w:jc w:val="center"/>
            </w:pPr>
          </w:p>
        </w:tc>
        <w:tc>
          <w:tcPr>
            <w:tcW w:w="1714" w:type="dxa"/>
            <w:vAlign w:val="center"/>
          </w:tcPr>
          <w:p w14:paraId="66B35A68" w14:textId="77777777" w:rsidR="00BB6DE7" w:rsidRPr="00F56E02" w:rsidRDefault="00BB6DE7" w:rsidP="00BB6DE7">
            <w:pPr>
              <w:jc w:val="center"/>
            </w:pPr>
          </w:p>
        </w:tc>
        <w:tc>
          <w:tcPr>
            <w:tcW w:w="1714" w:type="dxa"/>
            <w:vAlign w:val="center"/>
          </w:tcPr>
          <w:p w14:paraId="09A02598" w14:textId="77777777" w:rsidR="00BB6DE7" w:rsidRPr="00F56E02" w:rsidRDefault="00BB6DE7" w:rsidP="00BB6DE7">
            <w:pPr>
              <w:jc w:val="center"/>
            </w:pPr>
          </w:p>
        </w:tc>
        <w:tc>
          <w:tcPr>
            <w:tcW w:w="1714" w:type="dxa"/>
            <w:vAlign w:val="center"/>
          </w:tcPr>
          <w:p w14:paraId="5FCEFB94" w14:textId="77777777" w:rsidR="00BB6DE7" w:rsidRPr="00F56E02" w:rsidRDefault="00BB6DE7" w:rsidP="00BB6DE7">
            <w:pPr>
              <w:jc w:val="center"/>
            </w:pPr>
          </w:p>
        </w:tc>
        <w:tc>
          <w:tcPr>
            <w:tcW w:w="1714" w:type="dxa"/>
            <w:vAlign w:val="center"/>
          </w:tcPr>
          <w:p w14:paraId="229641EC" w14:textId="77777777" w:rsidR="00BB6DE7" w:rsidRPr="00F56E02" w:rsidRDefault="00BB6DE7" w:rsidP="00BB6DE7">
            <w:pPr>
              <w:jc w:val="center"/>
            </w:pPr>
          </w:p>
        </w:tc>
        <w:tc>
          <w:tcPr>
            <w:tcW w:w="1714" w:type="dxa"/>
            <w:vAlign w:val="center"/>
          </w:tcPr>
          <w:p w14:paraId="796BB673" w14:textId="77777777" w:rsidR="00BB6DE7" w:rsidRPr="00F56E02" w:rsidRDefault="00BB6DE7" w:rsidP="00BB6DE7">
            <w:pPr>
              <w:jc w:val="center"/>
            </w:pPr>
          </w:p>
        </w:tc>
      </w:tr>
      <w:tr w:rsidR="00BB6DE7" w:rsidRPr="00F56E02" w14:paraId="7A665156" w14:textId="77777777" w:rsidTr="000C4223">
        <w:tc>
          <w:tcPr>
            <w:tcW w:w="4415" w:type="dxa"/>
          </w:tcPr>
          <w:p w14:paraId="1589B340" w14:textId="7CFAB8A3" w:rsidR="00BB6DE7" w:rsidRPr="00BB6DE7" w:rsidRDefault="00000000" w:rsidP="00BB6DE7">
            <w:pPr>
              <w:rPr>
                <w:rStyle w:val="SmartLink"/>
              </w:rPr>
            </w:pPr>
            <w:hyperlink r:id="rId17" w:tgtFrame="_blank" w:history="1">
              <w:r w:rsidR="00BB6DE7" w:rsidRPr="00BB6DE7">
                <w:rPr>
                  <w:rStyle w:val="SmartLink"/>
                </w:rPr>
                <w:t>The Essential Role of High School Counselors</w:t>
              </w:r>
            </w:hyperlink>
          </w:p>
        </w:tc>
        <w:tc>
          <w:tcPr>
            <w:tcW w:w="1714" w:type="dxa"/>
            <w:vAlign w:val="center"/>
          </w:tcPr>
          <w:p w14:paraId="5EAE48F5" w14:textId="77777777" w:rsidR="00BB6DE7" w:rsidRPr="00F56E02" w:rsidRDefault="00BB6DE7" w:rsidP="00BB6DE7">
            <w:pPr>
              <w:jc w:val="center"/>
            </w:pPr>
          </w:p>
        </w:tc>
        <w:tc>
          <w:tcPr>
            <w:tcW w:w="1714" w:type="dxa"/>
            <w:vAlign w:val="center"/>
          </w:tcPr>
          <w:p w14:paraId="5F31CD5F" w14:textId="77777777" w:rsidR="00BB6DE7" w:rsidRPr="00F56E02" w:rsidRDefault="00BB6DE7" w:rsidP="00BB6DE7">
            <w:pPr>
              <w:jc w:val="center"/>
            </w:pPr>
          </w:p>
        </w:tc>
        <w:tc>
          <w:tcPr>
            <w:tcW w:w="1714" w:type="dxa"/>
            <w:vAlign w:val="center"/>
          </w:tcPr>
          <w:p w14:paraId="14A0A4B5" w14:textId="77777777" w:rsidR="00BB6DE7" w:rsidRPr="00F56E02" w:rsidRDefault="00BB6DE7" w:rsidP="00BB6DE7">
            <w:pPr>
              <w:jc w:val="center"/>
            </w:pPr>
          </w:p>
        </w:tc>
        <w:tc>
          <w:tcPr>
            <w:tcW w:w="1714" w:type="dxa"/>
            <w:vAlign w:val="center"/>
          </w:tcPr>
          <w:p w14:paraId="71DB7C82" w14:textId="77777777" w:rsidR="00BB6DE7" w:rsidRPr="00F56E02" w:rsidRDefault="00BB6DE7" w:rsidP="00BB6DE7">
            <w:pPr>
              <w:jc w:val="center"/>
            </w:pPr>
          </w:p>
        </w:tc>
        <w:tc>
          <w:tcPr>
            <w:tcW w:w="1714" w:type="dxa"/>
            <w:vAlign w:val="center"/>
          </w:tcPr>
          <w:p w14:paraId="0C446F61" w14:textId="77777777" w:rsidR="00BB6DE7" w:rsidRPr="00F56E02" w:rsidRDefault="00BB6DE7" w:rsidP="00BB6DE7">
            <w:pPr>
              <w:jc w:val="center"/>
            </w:pPr>
          </w:p>
        </w:tc>
        <w:tc>
          <w:tcPr>
            <w:tcW w:w="1714" w:type="dxa"/>
            <w:vAlign w:val="center"/>
          </w:tcPr>
          <w:p w14:paraId="3871A226" w14:textId="77777777" w:rsidR="00BB6DE7" w:rsidRPr="00F56E02" w:rsidRDefault="00BB6DE7" w:rsidP="00BB6DE7">
            <w:pPr>
              <w:jc w:val="center"/>
            </w:pPr>
          </w:p>
        </w:tc>
      </w:tr>
      <w:tr w:rsidR="00BB6DE7" w:rsidRPr="00F56E02" w14:paraId="504E6623" w14:textId="77777777" w:rsidTr="000C4223">
        <w:tc>
          <w:tcPr>
            <w:tcW w:w="4415" w:type="dxa"/>
          </w:tcPr>
          <w:p w14:paraId="424B3FA9" w14:textId="0A78D5E5" w:rsidR="00BB6DE7" w:rsidRPr="00BB6DE7" w:rsidRDefault="00000000" w:rsidP="00BB6DE7">
            <w:pPr>
              <w:rPr>
                <w:rStyle w:val="SmartLink"/>
              </w:rPr>
            </w:pPr>
            <w:hyperlink r:id="rId18" w:tgtFrame="_blank" w:history="1">
              <w:r w:rsidR="00BB6DE7" w:rsidRPr="00BB6DE7">
                <w:rPr>
                  <w:rStyle w:val="SmartLink"/>
                </w:rPr>
                <w:t>The Essential Role of Middle School Counselors</w:t>
              </w:r>
            </w:hyperlink>
          </w:p>
        </w:tc>
        <w:tc>
          <w:tcPr>
            <w:tcW w:w="1714" w:type="dxa"/>
            <w:vAlign w:val="center"/>
          </w:tcPr>
          <w:p w14:paraId="5BD61421" w14:textId="77777777" w:rsidR="00BB6DE7" w:rsidRPr="00F56E02" w:rsidRDefault="00BB6DE7" w:rsidP="00BB6DE7">
            <w:pPr>
              <w:jc w:val="center"/>
            </w:pPr>
          </w:p>
        </w:tc>
        <w:tc>
          <w:tcPr>
            <w:tcW w:w="1714" w:type="dxa"/>
            <w:vAlign w:val="center"/>
          </w:tcPr>
          <w:p w14:paraId="3ECF18BF" w14:textId="77777777" w:rsidR="00BB6DE7" w:rsidRPr="00F56E02" w:rsidRDefault="00BB6DE7" w:rsidP="00BB6DE7">
            <w:pPr>
              <w:jc w:val="center"/>
            </w:pPr>
          </w:p>
        </w:tc>
        <w:tc>
          <w:tcPr>
            <w:tcW w:w="1714" w:type="dxa"/>
            <w:vAlign w:val="center"/>
          </w:tcPr>
          <w:p w14:paraId="29F51A4D" w14:textId="77777777" w:rsidR="00BB6DE7" w:rsidRPr="00F56E02" w:rsidRDefault="00BB6DE7" w:rsidP="00BB6DE7">
            <w:pPr>
              <w:jc w:val="center"/>
            </w:pPr>
          </w:p>
        </w:tc>
        <w:tc>
          <w:tcPr>
            <w:tcW w:w="1714" w:type="dxa"/>
            <w:vAlign w:val="center"/>
          </w:tcPr>
          <w:p w14:paraId="3AFEB751" w14:textId="77777777" w:rsidR="00BB6DE7" w:rsidRPr="00F56E02" w:rsidRDefault="00BB6DE7" w:rsidP="00BB6DE7">
            <w:pPr>
              <w:jc w:val="center"/>
            </w:pPr>
          </w:p>
        </w:tc>
        <w:tc>
          <w:tcPr>
            <w:tcW w:w="1714" w:type="dxa"/>
            <w:vAlign w:val="center"/>
          </w:tcPr>
          <w:p w14:paraId="58CB72DE" w14:textId="77777777" w:rsidR="00BB6DE7" w:rsidRPr="00F56E02" w:rsidRDefault="00BB6DE7" w:rsidP="00BB6DE7">
            <w:pPr>
              <w:jc w:val="center"/>
            </w:pPr>
          </w:p>
        </w:tc>
        <w:tc>
          <w:tcPr>
            <w:tcW w:w="1714" w:type="dxa"/>
            <w:vAlign w:val="center"/>
          </w:tcPr>
          <w:p w14:paraId="1002A3B1" w14:textId="77777777" w:rsidR="00BB6DE7" w:rsidRPr="00F56E02" w:rsidRDefault="00BB6DE7" w:rsidP="00BB6DE7">
            <w:pPr>
              <w:jc w:val="center"/>
            </w:pPr>
          </w:p>
        </w:tc>
      </w:tr>
    </w:tbl>
    <w:p w14:paraId="74DC4C1B" w14:textId="77777777" w:rsidR="00FD290C" w:rsidRDefault="00FD290C" w:rsidP="00674633">
      <w:pPr>
        <w:ind w:left="-810"/>
        <w:sectPr w:rsidR="00FD290C" w:rsidSect="002114E8">
          <w:pgSz w:w="15840" w:h="12240" w:orient="landscape"/>
          <w:pgMar w:top="711" w:right="1440" w:bottom="729" w:left="1440" w:header="720" w:footer="720" w:gutter="0"/>
          <w:cols w:space="720"/>
          <w:docGrid w:linePitch="360"/>
        </w:sectPr>
      </w:pPr>
    </w:p>
    <w:p w14:paraId="0CD77BBE" w14:textId="0FE91F8B" w:rsidR="00103ABD" w:rsidRPr="00FD290C" w:rsidRDefault="00B6412D" w:rsidP="00FD290C">
      <w:pPr>
        <w:ind w:left="-810"/>
        <w:rPr>
          <w:rFonts w:cs="Arial"/>
          <w:b/>
          <w:bCs/>
          <w:sz w:val="28"/>
          <w:szCs w:val="28"/>
        </w:rPr>
      </w:pPr>
      <w:r w:rsidRPr="00F275F4">
        <w:rPr>
          <w:rFonts w:cs="Arial"/>
          <w:b/>
          <w:bCs/>
          <w:sz w:val="28"/>
          <w:szCs w:val="28"/>
        </w:rPr>
        <w:lastRenderedPageBreak/>
        <w:t>Notes on Use</w:t>
      </w:r>
    </w:p>
    <w:sectPr w:rsidR="00103ABD" w:rsidRPr="00FD290C" w:rsidSect="002114E8">
      <w:footerReference w:type="default" r:id="rId19"/>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4B60" w14:textId="77777777" w:rsidR="002114E8" w:rsidRDefault="002114E8">
      <w:r>
        <w:separator/>
      </w:r>
    </w:p>
  </w:endnote>
  <w:endnote w:type="continuationSeparator" w:id="0">
    <w:p w14:paraId="42BBF763" w14:textId="77777777" w:rsidR="002114E8" w:rsidRDefault="0021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0DF8" w14:textId="77777777" w:rsidR="00E32597" w:rsidRDefault="00E32597" w:rsidP="00E32597">
    <w:pPr>
      <w:pStyle w:val="TableLeftHeader"/>
    </w:pPr>
    <w:r w:rsidRPr="00415E1A">
      <w:rPr>
        <w:noProof/>
      </w:rPr>
      <mc:AlternateContent>
        <mc:Choice Requires="wps">
          <w:drawing>
            <wp:anchor distT="0" distB="0" distL="114300" distR="114300" simplePos="0" relativeHeight="251660288" behindDoc="0" locked="0" layoutInCell="1" allowOverlap="1" wp14:anchorId="47C8141C" wp14:editId="61B847D8">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62299DA5" w14:textId="77777777" w:rsidR="00E32597" w:rsidRDefault="00E32597" w:rsidP="00E32597">
                          <w:r>
                            <w:rPr>
                              <w:i/>
                              <w:noProof/>
                              <w:sz w:val="20"/>
                            </w:rPr>
                            <w:drawing>
                              <wp:inline distT="0" distB="0" distL="0" distR="0" wp14:anchorId="7191A0E6" wp14:editId="7AD68F36">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8141C"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62299DA5" w14:textId="77777777" w:rsidR="00E32597" w:rsidRDefault="00E32597" w:rsidP="00E32597">
                    <w:r>
                      <w:rPr>
                        <w:i/>
                        <w:noProof/>
                        <w:sz w:val="20"/>
                      </w:rPr>
                      <w:drawing>
                        <wp:inline distT="0" distB="0" distL="0" distR="0" wp14:anchorId="7191A0E6" wp14:editId="7AD68F36">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5A902DB" wp14:editId="6FDF8025">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B44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BABF6AB" w14:textId="77777777" w:rsidR="00E32597" w:rsidRDefault="00E32597" w:rsidP="00E32597">
    <w:pPr>
      <w:pStyle w:val="OSEPFooterText"/>
      <w:spacing w:before="60"/>
    </w:pPr>
    <w:r>
      <w:drawing>
        <wp:anchor distT="0" distB="0" distL="0" distR="0" simplePos="0" relativeHeight="251661312" behindDoc="1" locked="0" layoutInCell="1" allowOverlap="1" wp14:anchorId="6C43FD8E" wp14:editId="07632301">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24806553" w14:textId="4F47A4C7" w:rsidR="00FD290C" w:rsidRDefault="00E32597" w:rsidP="00E32597">
    <w:pPr>
      <w:pStyle w:val="OSEPFooterText"/>
    </w:pPr>
    <w:r w:rsidRPr="00D145A3">
      <w:t xml:space="preserve">not assume endorsement by the Federal Government. Project Officer, Sarah Allen. </w:t>
    </w:r>
    <w:r w:rsidR="004E2292">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14ED" w14:textId="77777777" w:rsidR="002114E8" w:rsidRDefault="002114E8">
      <w:r>
        <w:separator/>
      </w:r>
    </w:p>
  </w:footnote>
  <w:footnote w:type="continuationSeparator" w:id="0">
    <w:p w14:paraId="2AC981FB" w14:textId="77777777" w:rsidR="002114E8" w:rsidRDefault="00211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F4"/>
    <w:rsid w:val="00050556"/>
    <w:rsid w:val="0005086E"/>
    <w:rsid w:val="00061AD7"/>
    <w:rsid w:val="00077F98"/>
    <w:rsid w:val="0008152E"/>
    <w:rsid w:val="00103ABD"/>
    <w:rsid w:val="00105AD9"/>
    <w:rsid w:val="00107BF4"/>
    <w:rsid w:val="00133204"/>
    <w:rsid w:val="0014706D"/>
    <w:rsid w:val="001705B0"/>
    <w:rsid w:val="001A273D"/>
    <w:rsid w:val="001B3905"/>
    <w:rsid w:val="001B4198"/>
    <w:rsid w:val="001B71B6"/>
    <w:rsid w:val="001C5993"/>
    <w:rsid w:val="002114E8"/>
    <w:rsid w:val="00235CD4"/>
    <w:rsid w:val="002A1217"/>
    <w:rsid w:val="002B2E15"/>
    <w:rsid w:val="00331494"/>
    <w:rsid w:val="00356216"/>
    <w:rsid w:val="00375010"/>
    <w:rsid w:val="00396BB2"/>
    <w:rsid w:val="003A6AAB"/>
    <w:rsid w:val="003E3A09"/>
    <w:rsid w:val="003F4ECF"/>
    <w:rsid w:val="00415E1A"/>
    <w:rsid w:val="00490904"/>
    <w:rsid w:val="00497B6D"/>
    <w:rsid w:val="004E2292"/>
    <w:rsid w:val="004E6A02"/>
    <w:rsid w:val="005359F4"/>
    <w:rsid w:val="005466EE"/>
    <w:rsid w:val="0059565C"/>
    <w:rsid w:val="005B2F63"/>
    <w:rsid w:val="00636C9C"/>
    <w:rsid w:val="0064268A"/>
    <w:rsid w:val="00650014"/>
    <w:rsid w:val="00674633"/>
    <w:rsid w:val="00682547"/>
    <w:rsid w:val="006E5055"/>
    <w:rsid w:val="007006FF"/>
    <w:rsid w:val="00711E52"/>
    <w:rsid w:val="007127E9"/>
    <w:rsid w:val="007143C8"/>
    <w:rsid w:val="007164B5"/>
    <w:rsid w:val="007319D5"/>
    <w:rsid w:val="00743D06"/>
    <w:rsid w:val="00751FDA"/>
    <w:rsid w:val="00763628"/>
    <w:rsid w:val="00801BF1"/>
    <w:rsid w:val="00840703"/>
    <w:rsid w:val="008729C1"/>
    <w:rsid w:val="008A6D40"/>
    <w:rsid w:val="008B4961"/>
    <w:rsid w:val="008C7871"/>
    <w:rsid w:val="00903B10"/>
    <w:rsid w:val="00923A1D"/>
    <w:rsid w:val="00934A89"/>
    <w:rsid w:val="00954165"/>
    <w:rsid w:val="0095594D"/>
    <w:rsid w:val="00961659"/>
    <w:rsid w:val="00972C62"/>
    <w:rsid w:val="00997B6F"/>
    <w:rsid w:val="009A4D7F"/>
    <w:rsid w:val="009C6015"/>
    <w:rsid w:val="009E0052"/>
    <w:rsid w:val="009E085D"/>
    <w:rsid w:val="009F5634"/>
    <w:rsid w:val="00A02DC3"/>
    <w:rsid w:val="00A221D0"/>
    <w:rsid w:val="00A54A6B"/>
    <w:rsid w:val="00A62D20"/>
    <w:rsid w:val="00A727FB"/>
    <w:rsid w:val="00AA6AED"/>
    <w:rsid w:val="00AE1443"/>
    <w:rsid w:val="00B14EDB"/>
    <w:rsid w:val="00B33796"/>
    <w:rsid w:val="00B6412D"/>
    <w:rsid w:val="00B65622"/>
    <w:rsid w:val="00BB00CF"/>
    <w:rsid w:val="00BB6DE7"/>
    <w:rsid w:val="00BC3268"/>
    <w:rsid w:val="00C0786F"/>
    <w:rsid w:val="00C23440"/>
    <w:rsid w:val="00C250D1"/>
    <w:rsid w:val="00C5069A"/>
    <w:rsid w:val="00C55527"/>
    <w:rsid w:val="00C6634E"/>
    <w:rsid w:val="00CD0346"/>
    <w:rsid w:val="00D145A3"/>
    <w:rsid w:val="00D646D5"/>
    <w:rsid w:val="00D70A79"/>
    <w:rsid w:val="00DB2078"/>
    <w:rsid w:val="00DD6EE1"/>
    <w:rsid w:val="00DE6C1F"/>
    <w:rsid w:val="00DF3663"/>
    <w:rsid w:val="00E05A9F"/>
    <w:rsid w:val="00E26570"/>
    <w:rsid w:val="00E32597"/>
    <w:rsid w:val="00E51E0D"/>
    <w:rsid w:val="00E978D0"/>
    <w:rsid w:val="00ED65BE"/>
    <w:rsid w:val="00EE2BFF"/>
    <w:rsid w:val="00F275F4"/>
    <w:rsid w:val="00F43599"/>
    <w:rsid w:val="00F43EFF"/>
    <w:rsid w:val="00F858D1"/>
    <w:rsid w:val="00FD09C1"/>
    <w:rsid w:val="00FD290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FF640"/>
  <w15:chartTrackingRefBased/>
  <w15:docId w15:val="{419B6673-4AAF-F840-A3B0-EDB07205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E32597"/>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at/" TargetMode="External"/><Relationship Id="rId13" Type="http://schemas.openxmlformats.org/officeDocument/2006/relationships/hyperlink" Target="https://www.parentcenterhub.org/iep-relatedservices/" TargetMode="External"/><Relationship Id="rId18" Type="http://schemas.openxmlformats.org/officeDocument/2006/relationships/hyperlink" Target="https://www.schoolcounselor.org/getmedia/7ed7a427-a87a-4609-a4e1-ee8e5358df29/Why-Middl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promotingprogress.org/sites/default/files/2021-05/RelatedServ_IEP_Tips.pdf" TargetMode="External"/><Relationship Id="rId17" Type="http://schemas.openxmlformats.org/officeDocument/2006/relationships/hyperlink" Target="https://www.schoolcounselor.org/getmedia/2a38ea99-5595-4e6d-b9af-2ac3a00fa8c3/Why-High-School.pdf" TargetMode="External"/><Relationship Id="rId2" Type="http://schemas.openxmlformats.org/officeDocument/2006/relationships/styles" Target="styles.xml"/><Relationship Id="rId16" Type="http://schemas.openxmlformats.org/officeDocument/2006/relationships/hyperlink" Target="https://www.schoolcounselor.org/getmedia/1691fcb1-2dbf-49fc-9629-278610aedeaa/Why-Ele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module/nur02-schoolnurse/" TargetMode="External"/><Relationship Id="rId5" Type="http://schemas.openxmlformats.org/officeDocument/2006/relationships/footnotes" Target="footnotes.xml"/><Relationship Id="rId15" Type="http://schemas.openxmlformats.org/officeDocument/2006/relationships/hyperlink" Target="https://pediatricapta.org/includes/fact-sheets/pdfs/09%20ABCs%20of%20Ped%20PT.pdf?v=1.1" TargetMode="External"/><Relationship Id="rId10" Type="http://schemas.openxmlformats.org/officeDocument/2006/relationships/hyperlink" Target="https://iris.peabody.vanderbilt.edu/module/cou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ris.peabody.vanderbilt.edu/module/rs/" TargetMode="External"/><Relationship Id="rId14" Type="http://schemas.openxmlformats.org/officeDocument/2006/relationships/hyperlink" Target="https://nceo.umn.edu/docs/OnlinePubs/NCEOBrief27.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12</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13</cp:revision>
  <dcterms:created xsi:type="dcterms:W3CDTF">2024-03-25T15:37:00Z</dcterms:created>
  <dcterms:modified xsi:type="dcterms:W3CDTF">2024-05-08T20:05:00Z</dcterms:modified>
</cp:coreProperties>
</file>