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Look w:val="04A0" w:firstRow="1" w:lastRow="0" w:firstColumn="1" w:lastColumn="0" w:noHBand="0" w:noVBand="1"/>
      </w:tblPr>
      <w:tblGrid>
        <w:gridCol w:w="4675"/>
        <w:gridCol w:w="6210"/>
      </w:tblGrid>
      <w:tr w:rsidR="0026370C" w14:paraId="4E07ECC1" w14:textId="77777777" w:rsidTr="00537E51">
        <w:tc>
          <w:tcPr>
            <w:tcW w:w="4675" w:type="dxa"/>
            <w:tcBorders>
              <w:top w:val="nil"/>
              <w:left w:val="nil"/>
              <w:bottom w:val="nil"/>
              <w:right w:val="nil"/>
            </w:tcBorders>
            <w:vAlign w:val="center"/>
          </w:tcPr>
          <w:p w14:paraId="16766EEE" w14:textId="77777777" w:rsidR="0026370C" w:rsidRDefault="0026370C" w:rsidP="00537E51">
            <w:r>
              <w:rPr>
                <w:noProof/>
                <w14:ligatures w14:val="standardContextual"/>
              </w:rPr>
              <mc:AlternateContent>
                <mc:Choice Requires="wps">
                  <w:drawing>
                    <wp:anchor distT="0" distB="0" distL="114300" distR="114300" simplePos="0" relativeHeight="251661312" behindDoc="0" locked="0" layoutInCell="1" allowOverlap="1" wp14:anchorId="31C62FF3" wp14:editId="1B2A3E65">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6BCEBD" id="Line 7"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3EA85640" wp14:editId="5B019982">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588A55BC" w14:textId="77777777" w:rsidR="0026370C" w:rsidRPr="00700A63" w:rsidRDefault="0026370C"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bl>
    <w:p w14:paraId="72AA7675" w14:textId="6F3038B4" w:rsidR="00A83FAD" w:rsidRPr="00B75715" w:rsidRDefault="00A83FAD" w:rsidP="00A83FAD">
      <w:pPr>
        <w:ind w:right="119"/>
        <w:jc w:val="right"/>
        <w:rPr>
          <w:rFonts w:ascii="Futura Std Book" w:hAnsi="Futura Std Book" w:cs="Arial"/>
          <w:sz w:val="36"/>
          <w:szCs w:val="36"/>
        </w:rPr>
      </w:pPr>
      <w:r>
        <w:rPr>
          <w:rFonts w:ascii="Arial" w:hAnsi="Arial" w:cs="Arial"/>
          <w:b/>
          <w:bCs/>
          <w:sz w:val="36"/>
          <w:szCs w:val="36"/>
        </w:rPr>
        <w:t>Autism (Part 1)</w:t>
      </w:r>
      <w:r w:rsidRPr="00B75715">
        <w:rPr>
          <w:rFonts w:ascii="Futura Std Book" w:hAnsi="Futura Std Book" w:cs="Arial"/>
          <w:sz w:val="36"/>
          <w:szCs w:val="36"/>
        </w:rPr>
        <w:t>:</w:t>
      </w:r>
    </w:p>
    <w:p w14:paraId="1E9C7112" w14:textId="108F6C2E" w:rsidR="00A83FAD" w:rsidRPr="001275A9" w:rsidRDefault="00A83FAD" w:rsidP="00A83FAD">
      <w:pPr>
        <w:pStyle w:val="IRISModuleTitle"/>
        <w:rPr>
          <w:sz w:val="28"/>
          <w:szCs w:val="28"/>
        </w:rPr>
      </w:pPr>
      <w:r w:rsidRPr="001275A9">
        <w:rPr>
          <w:sz w:val="28"/>
          <w:szCs w:val="28"/>
        </w:rPr>
        <w:t>An Overview for Educators</w:t>
      </w:r>
    </w:p>
    <w:p w14:paraId="232E886B" w14:textId="6057AD33" w:rsidR="0057305C" w:rsidRPr="0057305C" w:rsidRDefault="0057305C" w:rsidP="0057305C">
      <w:pPr>
        <w:pStyle w:val="IRISSectionHeading"/>
      </w:pPr>
      <w:r w:rsidRPr="0057305C">
        <w:t>Module Home</w:t>
      </w:r>
    </w:p>
    <w:p w14:paraId="23F519B5" w14:textId="5222FF7D" w:rsidR="00F5189F" w:rsidRPr="00A15D22" w:rsidRDefault="003D3368" w:rsidP="00A15D22">
      <w:pPr>
        <w:pStyle w:val="IRISBullet"/>
      </w:pPr>
      <w:r w:rsidRPr="00A15D22">
        <w:t xml:space="preserve">Module Description: </w:t>
      </w:r>
      <w:r w:rsidR="00A15D22" w:rsidRPr="00A15D22">
        <w:t>This module, the first in a two-part series, provides an overview of autism alongside information about school services and supports. It explores the difference between a medical diagnosis and an educational determination, outlines the role of the multidisciplinary team, and offers guidance on family engagement. Additionally, it reviews important considerations for both the learning environment and instructional practices for students with autism (est. completion time: 2 hours).</w:t>
      </w:r>
    </w:p>
    <w:p w14:paraId="3B9C04E0" w14:textId="77777777" w:rsidR="00F5189F" w:rsidRDefault="00F5189F" w:rsidP="00F5189F">
      <w:pPr>
        <w:pStyle w:val="IRISSectionHeading"/>
      </w:pPr>
      <w:r>
        <w:t>Challenge</w:t>
      </w:r>
    </w:p>
    <w:p w14:paraId="6B73E8CD" w14:textId="2AFEC74E" w:rsidR="00F5189F" w:rsidRPr="008C7D9F" w:rsidRDefault="00F5189F" w:rsidP="008C7D9F">
      <w:pPr>
        <w:pStyle w:val="IRISBullet"/>
      </w:pPr>
      <w:r w:rsidRPr="008C7D9F">
        <w:t xml:space="preserve">Video: </w:t>
      </w:r>
      <w:r w:rsidR="0048196D" w:rsidRPr="008D46A8">
        <w:rPr>
          <w:color w:val="000000"/>
        </w:rPr>
        <w:t xml:space="preserve">Every child or student with autism has </w:t>
      </w:r>
      <w:r w:rsidR="0048196D">
        <w:rPr>
          <w:color w:val="000000"/>
        </w:rPr>
        <w:t>their</w:t>
      </w:r>
      <w:r w:rsidR="0048196D" w:rsidRPr="008D46A8">
        <w:rPr>
          <w:color w:val="000000"/>
        </w:rPr>
        <w:t xml:space="preserve"> own </w:t>
      </w:r>
      <w:r w:rsidR="0048196D">
        <w:rPr>
          <w:color w:val="000000"/>
        </w:rPr>
        <w:t xml:space="preserve">unique profile consisting of different interests, </w:t>
      </w:r>
      <w:r w:rsidR="0048196D" w:rsidRPr="008D46A8">
        <w:rPr>
          <w:color w:val="000000"/>
        </w:rPr>
        <w:t>strengths, needs, and challenges</w:t>
      </w:r>
      <w:r w:rsidR="00A15D22">
        <w:rPr>
          <w:color w:val="000000"/>
        </w:rPr>
        <w:t>. Let’s briefly meet four autistic students.</w:t>
      </w:r>
    </w:p>
    <w:p w14:paraId="58B70219" w14:textId="77777777" w:rsidR="00F5189F" w:rsidRPr="00576A08" w:rsidRDefault="00F5189F" w:rsidP="00F5189F">
      <w:pPr>
        <w:pStyle w:val="IRISBullet"/>
        <w:numPr>
          <w:ilvl w:val="0"/>
          <w:numId w:val="0"/>
        </w:numPr>
        <w:ind w:left="1440"/>
        <w:rPr>
          <w:sz w:val="16"/>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73885AD4" w14:textId="77777777" w:rsidTr="00746969">
        <w:trPr>
          <w:cantSplit/>
          <w:trHeight w:val="1771"/>
        </w:trPr>
        <w:tc>
          <w:tcPr>
            <w:tcW w:w="498" w:type="dxa"/>
            <w:tcBorders>
              <w:right w:val="single" w:sz="4" w:space="0" w:color="7F7F7F" w:themeColor="text1" w:themeTint="80"/>
            </w:tcBorders>
            <w:textDirection w:val="btLr"/>
          </w:tcPr>
          <w:p w14:paraId="7FD85C0F"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A50A9A1" w14:textId="77777777" w:rsidR="00F5189F" w:rsidRPr="00511763" w:rsidRDefault="00F5189F" w:rsidP="00746969">
            <w:pPr>
              <w:ind w:right="460"/>
              <w:rPr>
                <w:rFonts w:ascii="Arial" w:hAnsi="Arial" w:cs="Arial"/>
              </w:rPr>
            </w:pPr>
          </w:p>
        </w:tc>
      </w:tr>
    </w:tbl>
    <w:p w14:paraId="511172F2" w14:textId="77777777" w:rsidR="00F5189F" w:rsidRDefault="00F5189F" w:rsidP="00F5189F">
      <w:pPr>
        <w:pStyle w:val="IRISSectionHeading"/>
      </w:pPr>
      <w:r>
        <w:t>Initial Thoughts</w:t>
      </w:r>
    </w:p>
    <w:p w14:paraId="25739864" w14:textId="6EF76A00" w:rsidR="00F5189F" w:rsidRPr="008C7D9F" w:rsidRDefault="00F5189F" w:rsidP="008C7D9F">
      <w:pPr>
        <w:pStyle w:val="IRISBullet"/>
      </w:pPr>
      <w:r w:rsidRPr="008C7D9F">
        <w:t>What is autism and what are the characteristics associated with it?</w:t>
      </w:r>
    </w:p>
    <w:p w14:paraId="5EA9EC13" w14:textId="56ADB0E3" w:rsidR="00F5189F" w:rsidRPr="008C7D9F" w:rsidRDefault="00F5189F" w:rsidP="008C7D9F">
      <w:pPr>
        <w:pStyle w:val="IRISBullet"/>
      </w:pPr>
      <w:r w:rsidRPr="008C7D9F">
        <w:t xml:space="preserve">What should </w:t>
      </w:r>
      <w:r w:rsidR="00324386">
        <w:t>educators</w:t>
      </w:r>
      <w:r w:rsidRPr="008C7D9F">
        <w:t xml:space="preserve"> consider when working with students with autism?</w:t>
      </w:r>
    </w:p>
    <w:p w14:paraId="37D27423" w14:textId="77777777" w:rsidR="00F5189F" w:rsidRPr="00576A08" w:rsidRDefault="00F5189F" w:rsidP="00F5189F">
      <w:pPr>
        <w:pStyle w:val="IRISBullet"/>
        <w:numPr>
          <w:ilvl w:val="0"/>
          <w:numId w:val="0"/>
        </w:numPr>
        <w:ind w:left="1440"/>
        <w:rPr>
          <w:sz w:val="16"/>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6FDE63E8" w14:textId="77777777" w:rsidTr="00746969">
        <w:trPr>
          <w:cantSplit/>
          <w:trHeight w:val="1771"/>
        </w:trPr>
        <w:tc>
          <w:tcPr>
            <w:tcW w:w="498" w:type="dxa"/>
            <w:tcBorders>
              <w:right w:val="single" w:sz="4" w:space="0" w:color="7F7F7F" w:themeColor="text1" w:themeTint="80"/>
            </w:tcBorders>
            <w:textDirection w:val="btLr"/>
          </w:tcPr>
          <w:p w14:paraId="1FBE3763"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F5F8E2E" w14:textId="77777777" w:rsidR="00F5189F" w:rsidRPr="00511763" w:rsidRDefault="00F5189F" w:rsidP="00746969">
            <w:pPr>
              <w:ind w:right="460"/>
              <w:rPr>
                <w:rFonts w:ascii="Arial" w:hAnsi="Arial" w:cs="Arial"/>
              </w:rPr>
            </w:pPr>
          </w:p>
        </w:tc>
      </w:tr>
    </w:tbl>
    <w:p w14:paraId="7466D43D" w14:textId="7988A9CB" w:rsidR="00F5189F" w:rsidRDefault="00F5189F" w:rsidP="00F5189F">
      <w:pPr>
        <w:pStyle w:val="IRISSectionHeading"/>
      </w:pPr>
      <w:r>
        <w:t>Perspectives &amp; Resources</w:t>
      </w:r>
    </w:p>
    <w:p w14:paraId="27E923CB" w14:textId="77777777" w:rsidR="00F5189F" w:rsidRDefault="00F5189F" w:rsidP="00D63EBB">
      <w:pPr>
        <w:pStyle w:val="IRISPageHeading"/>
      </w:pPr>
      <w:r w:rsidRPr="00D63EBB">
        <w:t>Module</w:t>
      </w:r>
      <w:r>
        <w:t xml:space="preserve"> Objectives</w:t>
      </w:r>
    </w:p>
    <w:p w14:paraId="7557DDFB" w14:textId="694F37AD" w:rsidR="00F530FF" w:rsidRDefault="00F530FF" w:rsidP="00576A08">
      <w:pPr>
        <w:pStyle w:val="IRISBullet"/>
        <w:spacing w:before="120"/>
      </w:pPr>
      <w:r>
        <w:t xml:space="preserve">Understand that the strengths and needs of students with </w:t>
      </w:r>
      <w:r w:rsidR="00DC1756">
        <w:t xml:space="preserve">autism </w:t>
      </w:r>
      <w:r>
        <w:t>vary greatly</w:t>
      </w:r>
    </w:p>
    <w:p w14:paraId="46EBEDCE" w14:textId="1F17C669" w:rsidR="00F530FF" w:rsidRDefault="00F530FF" w:rsidP="00F530FF">
      <w:pPr>
        <w:pStyle w:val="IRISBullet"/>
      </w:pPr>
      <w:r>
        <w:t xml:space="preserve">Be aware of the early signs of </w:t>
      </w:r>
      <w:r w:rsidR="00DC1756">
        <w:t>autism</w:t>
      </w:r>
    </w:p>
    <w:p w14:paraId="640EC8D5" w14:textId="77777777" w:rsidR="00F530FF" w:rsidRDefault="00F530FF" w:rsidP="00F530FF">
      <w:pPr>
        <w:pStyle w:val="IRISBullet"/>
      </w:pPr>
      <w:r>
        <w:t>Know the difference between a medical diagnosis of ASD and an educational determination of autism</w:t>
      </w:r>
    </w:p>
    <w:p w14:paraId="263B7AC8" w14:textId="77777777" w:rsidR="00F530FF" w:rsidRDefault="00F530FF" w:rsidP="00F530FF">
      <w:pPr>
        <w:pStyle w:val="IRISBullet"/>
      </w:pPr>
      <w:r>
        <w:t>Be able to identify key IEP and IFSP team members</w:t>
      </w:r>
    </w:p>
    <w:p w14:paraId="054F94A3" w14:textId="5F1E9F2C" w:rsidR="00DC1756" w:rsidRDefault="00DC1756" w:rsidP="00F530FF">
      <w:pPr>
        <w:pStyle w:val="IRISBullet"/>
      </w:pPr>
      <w:r>
        <w:t>Be aware of ways to understand and support families of autistic students</w:t>
      </w:r>
    </w:p>
    <w:p w14:paraId="6B0FCCD6" w14:textId="34CD40D0" w:rsidR="00F530FF" w:rsidRPr="00576A08" w:rsidRDefault="00F530FF" w:rsidP="00432793">
      <w:pPr>
        <w:pStyle w:val="IRISBullet"/>
      </w:pPr>
      <w:r>
        <w:t xml:space="preserve">Be familiar with strategies that teachers can use when working with students with </w:t>
      </w:r>
      <w:r w:rsidR="00DC1756">
        <w:t>autism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22A5AAC3" w14:textId="77777777" w:rsidTr="00746969">
        <w:trPr>
          <w:cantSplit/>
          <w:trHeight w:val="1771"/>
        </w:trPr>
        <w:tc>
          <w:tcPr>
            <w:tcW w:w="498" w:type="dxa"/>
            <w:tcBorders>
              <w:right w:val="single" w:sz="4" w:space="0" w:color="7F7F7F" w:themeColor="text1" w:themeTint="80"/>
            </w:tcBorders>
            <w:textDirection w:val="btLr"/>
          </w:tcPr>
          <w:p w14:paraId="458EB49D"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0EB3CBFF" w14:textId="77777777" w:rsidR="00F5189F" w:rsidRPr="00511763" w:rsidRDefault="00F5189F" w:rsidP="00746969">
            <w:pPr>
              <w:ind w:right="460"/>
              <w:rPr>
                <w:rFonts w:ascii="Arial" w:hAnsi="Arial" w:cs="Arial"/>
              </w:rPr>
            </w:pPr>
          </w:p>
        </w:tc>
      </w:tr>
    </w:tbl>
    <w:p w14:paraId="49200644" w14:textId="77777777" w:rsidR="00C342B9" w:rsidRPr="00576A08" w:rsidRDefault="00C342B9" w:rsidP="00C342B9">
      <w:pPr>
        <w:pStyle w:val="IRISPageHeading"/>
        <w:numPr>
          <w:ilvl w:val="0"/>
          <w:numId w:val="0"/>
        </w:numPr>
        <w:tabs>
          <w:tab w:val="clear" w:pos="432"/>
          <w:tab w:val="clear" w:pos="576"/>
        </w:tabs>
        <w:spacing w:before="0"/>
        <w:ind w:left="1483"/>
        <w:rPr>
          <w:sz w:val="16"/>
          <w:szCs w:val="16"/>
        </w:rPr>
      </w:pPr>
    </w:p>
    <w:p w14:paraId="0F70D73E" w14:textId="03885BB6" w:rsidR="00F5189F" w:rsidRPr="00291A80" w:rsidRDefault="00F5189F" w:rsidP="00C342B9">
      <w:pPr>
        <w:pStyle w:val="IRISPageHeading"/>
      </w:pPr>
      <w:r w:rsidRPr="00291A80">
        <w:t xml:space="preserve">Page 1: </w:t>
      </w:r>
      <w:r w:rsidRPr="00C342B9">
        <w:t>What</w:t>
      </w:r>
      <w:r>
        <w:t xml:space="preserve"> Is Autism?</w:t>
      </w:r>
    </w:p>
    <w:p w14:paraId="76FE15A0" w14:textId="70C0FD43" w:rsidR="00F5189F" w:rsidRDefault="003C3CF7" w:rsidP="00576A08">
      <w:pPr>
        <w:pStyle w:val="IRISBullet"/>
        <w:spacing w:before="120"/>
      </w:pPr>
      <w:r w:rsidRPr="003C3CF7">
        <w:t>Every classroom is made up of learners who think, communicate, and experience the world in various ways.</w:t>
      </w:r>
    </w:p>
    <w:p w14:paraId="55EBB79D" w14:textId="75DBEAE2" w:rsidR="003C3CF7" w:rsidRDefault="003C3CF7" w:rsidP="003C3CF7">
      <w:pPr>
        <w:pStyle w:val="IRISBullet"/>
      </w:pPr>
      <w:r>
        <w:t>Link: neurodevelopmental disability [definition]</w:t>
      </w:r>
    </w:p>
    <w:p w14:paraId="5ECA8E85" w14:textId="12A6F25C" w:rsidR="003C3CF7" w:rsidRDefault="003C3CF7" w:rsidP="003C3CF7">
      <w:pPr>
        <w:pStyle w:val="IRISBullet"/>
      </w:pPr>
      <w:r w:rsidRPr="003C3CF7">
        <w:t>This includes students with </w:t>
      </w:r>
      <w:r w:rsidRPr="003C3CF7">
        <w:rPr>
          <w:rStyle w:val="Emphasis"/>
          <w:rFonts w:eastAsiaTheme="majorEastAsia"/>
          <w:i w:val="0"/>
          <w:iCs w:val="0"/>
        </w:rPr>
        <w:t>autism</w:t>
      </w:r>
      <w:r w:rsidRPr="003C3CF7">
        <w:t>—a </w:t>
      </w:r>
      <w:hyperlink r:id="rId9" w:history="1">
        <w:r w:rsidRPr="003C3CF7">
          <w:rPr>
            <w:rStyle w:val="Hyperlink"/>
            <w:rFonts w:eastAsiaTheme="majorEastAsia"/>
            <w:color w:val="000000" w:themeColor="text1"/>
            <w:u w:val="none"/>
          </w:rPr>
          <w:t>neurodevelopmental disability</w:t>
        </w:r>
      </w:hyperlink>
      <w:r w:rsidRPr="003C3CF7">
        <w:t> that is characterized by differences in</w:t>
      </w:r>
      <w:r>
        <w:t>… [bullet points]</w:t>
      </w:r>
    </w:p>
    <w:p w14:paraId="676C70F3" w14:textId="002F81CE" w:rsidR="003C3CF7" w:rsidRDefault="003C3CF7" w:rsidP="003C3CF7">
      <w:pPr>
        <w:pStyle w:val="IRISBullet"/>
      </w:pPr>
      <w:r>
        <w:t>Link: early intervention [definition]</w:t>
      </w:r>
    </w:p>
    <w:p w14:paraId="65E61B78" w14:textId="062DB66D" w:rsidR="003C3CF7" w:rsidRDefault="003C3CF7" w:rsidP="003C3CF7">
      <w:pPr>
        <w:pStyle w:val="IRISBullet"/>
      </w:pPr>
      <w:r>
        <w:t>Link: special education [definition]</w:t>
      </w:r>
    </w:p>
    <w:p w14:paraId="25B586C7" w14:textId="1C8B46FB" w:rsidR="003C3CF7" w:rsidRPr="003C3CF7" w:rsidRDefault="003C3CF7" w:rsidP="003C3CF7">
      <w:pPr>
        <w:pStyle w:val="IRISBullet"/>
      </w:pPr>
      <w:r>
        <w:t>Link: children and students [definition]</w:t>
      </w:r>
    </w:p>
    <w:p w14:paraId="1D2417C6" w14:textId="3F195905" w:rsidR="00F5189F" w:rsidRDefault="00F62AD8" w:rsidP="008C7D9F">
      <w:pPr>
        <w:pStyle w:val="IRISBullet"/>
      </w:pPr>
      <w:r>
        <w:t>Why is autism more common now than it used to be? [drop-down menu]</w:t>
      </w:r>
    </w:p>
    <w:p w14:paraId="1BB35CDA" w14:textId="60B6B515" w:rsidR="00F62AD8" w:rsidRDefault="00F62AD8" w:rsidP="008C7D9F">
      <w:pPr>
        <w:pStyle w:val="IRISBullet"/>
      </w:pPr>
      <w:r>
        <w:t>What causes autism? [drop-down menu]</w:t>
      </w:r>
    </w:p>
    <w:p w14:paraId="306A0FE9" w14:textId="639C367E" w:rsidR="00F62AD8" w:rsidRDefault="00F62AD8" w:rsidP="00F62AD8">
      <w:pPr>
        <w:pStyle w:val="IRISBullet"/>
        <w:numPr>
          <w:ilvl w:val="1"/>
          <w:numId w:val="2"/>
        </w:numPr>
      </w:pPr>
      <w:r>
        <w:t>Research Shows</w:t>
      </w:r>
    </w:p>
    <w:p w14:paraId="010575C9" w14:textId="0F9512B6" w:rsidR="00F62AD8" w:rsidRDefault="00F62AD8" w:rsidP="00F62AD8">
      <w:pPr>
        <w:pStyle w:val="IRISBullet"/>
      </w:pPr>
      <w:r>
        <w:t>Is autism an intellectual disability or a learning disability?</w:t>
      </w:r>
      <w:r w:rsidR="00A35677">
        <w:t xml:space="preserve"> [drop-down menu]</w:t>
      </w:r>
    </w:p>
    <w:p w14:paraId="6B2A9F3A" w14:textId="3A994D56" w:rsidR="00F62AD8" w:rsidRDefault="00F62AD8" w:rsidP="00F62AD8">
      <w:pPr>
        <w:pStyle w:val="IRISBullet"/>
        <w:numPr>
          <w:ilvl w:val="1"/>
          <w:numId w:val="2"/>
        </w:numPr>
      </w:pPr>
      <w:r>
        <w:t>Link: intellectual disability [definition]</w:t>
      </w:r>
    </w:p>
    <w:p w14:paraId="660D7390" w14:textId="4403C374" w:rsidR="00F62AD8" w:rsidRDefault="00F62AD8" w:rsidP="00F62AD8">
      <w:pPr>
        <w:pStyle w:val="IRISBullet"/>
        <w:numPr>
          <w:ilvl w:val="1"/>
          <w:numId w:val="2"/>
        </w:numPr>
      </w:pPr>
      <w:r>
        <w:t>Link: specific learning disability (SLD) [definition]</w:t>
      </w:r>
    </w:p>
    <w:p w14:paraId="5F206C44" w14:textId="572C8D6C" w:rsidR="00F62AD8" w:rsidRDefault="00F62AD8" w:rsidP="00F62AD8">
      <w:pPr>
        <w:pStyle w:val="IRISBullet"/>
      </w:pPr>
      <w:r>
        <w:t>Do people with autism always have a special talent or exceptional ability in a specific area?</w:t>
      </w:r>
      <w:r w:rsidR="00A35677">
        <w:t xml:space="preserve"> [drop-down menu]</w:t>
      </w:r>
    </w:p>
    <w:p w14:paraId="0AEBB811" w14:textId="6A03BED4" w:rsidR="00F62AD8" w:rsidRDefault="00F62AD8" w:rsidP="00F62AD8">
      <w:pPr>
        <w:pStyle w:val="IRISBullet"/>
      </w:pPr>
      <w:r w:rsidRPr="00C63C0D">
        <w:t>Will all students with autism display challenging behavior?</w:t>
      </w:r>
      <w:r w:rsidR="00A35677">
        <w:t xml:space="preserve"> [drop-down menu]</w:t>
      </w:r>
    </w:p>
    <w:p w14:paraId="3466C6D9" w14:textId="027EA266" w:rsidR="00F62AD8" w:rsidRPr="00F62AD8" w:rsidRDefault="00F62AD8" w:rsidP="00F62AD8">
      <w:pPr>
        <w:pStyle w:val="IRISBullet"/>
        <w:numPr>
          <w:ilvl w:val="1"/>
          <w:numId w:val="2"/>
        </w:numPr>
      </w:pPr>
      <w:r>
        <w:t>Link: challenging behavior [definition]</w:t>
      </w:r>
    </w:p>
    <w:p w14:paraId="7236CEC5" w14:textId="1A5F9897" w:rsidR="00F62AD8" w:rsidRDefault="00F62AD8" w:rsidP="00F62AD8">
      <w:pPr>
        <w:pStyle w:val="IRISBullet"/>
      </w:pPr>
      <w:r w:rsidRPr="00F62AD8">
        <w:t>What is the appropriate way to refer to students with autism and other disabilities?</w:t>
      </w:r>
      <w:r w:rsidR="00A35677">
        <w:t xml:space="preserve"> [drop-down menu]</w:t>
      </w:r>
    </w:p>
    <w:p w14:paraId="7C46FBA7" w14:textId="2AFC071C" w:rsidR="00F62AD8" w:rsidRDefault="00F62AD8" w:rsidP="00F62AD8">
      <w:pPr>
        <w:pStyle w:val="IRISBullet"/>
        <w:numPr>
          <w:ilvl w:val="1"/>
          <w:numId w:val="2"/>
        </w:numPr>
      </w:pPr>
      <w:r>
        <w:t>Term/Description [table]</w:t>
      </w:r>
    </w:p>
    <w:p w14:paraId="021E9F40" w14:textId="5C89EB44" w:rsidR="00F62AD8" w:rsidRDefault="00F62AD8" w:rsidP="00F62AD8">
      <w:pPr>
        <w:pStyle w:val="IRISBullet"/>
        <w:numPr>
          <w:ilvl w:val="2"/>
          <w:numId w:val="2"/>
        </w:numPr>
      </w:pPr>
      <w:r>
        <w:t>Link: people-first language [description]</w:t>
      </w:r>
    </w:p>
    <w:p w14:paraId="2D1B32CD" w14:textId="49122AC4" w:rsidR="00F62AD8" w:rsidRDefault="00F62AD8" w:rsidP="00F62AD8">
      <w:pPr>
        <w:pStyle w:val="IRISBullet"/>
        <w:numPr>
          <w:ilvl w:val="2"/>
          <w:numId w:val="2"/>
        </w:numPr>
      </w:pPr>
      <w:r>
        <w:t>Link: identity-first language [description]</w:t>
      </w:r>
    </w:p>
    <w:p w14:paraId="59D0014F" w14:textId="41A4AFF7" w:rsidR="00F62AD8" w:rsidRDefault="00F62AD8" w:rsidP="00F62AD8">
      <w:pPr>
        <w:pStyle w:val="IRISBullet"/>
        <w:numPr>
          <w:ilvl w:val="2"/>
          <w:numId w:val="2"/>
        </w:numPr>
      </w:pPr>
      <w:r>
        <w:t>Link: attention deficit hyperactivity disorder (ADHD) [definition]</w:t>
      </w:r>
    </w:p>
    <w:p w14:paraId="125AD08D" w14:textId="33FA94C6" w:rsidR="00F62AD8" w:rsidRDefault="00F62AD8" w:rsidP="00F62AD8">
      <w:pPr>
        <w:pStyle w:val="IRISBullet"/>
        <w:numPr>
          <w:ilvl w:val="1"/>
          <w:numId w:val="2"/>
        </w:numPr>
      </w:pPr>
      <w:r w:rsidRPr="00F62AD8">
        <w:t xml:space="preserve">Audio: In this interview, Kara Hume discusses how educators can talk about autism respectfully and professionally amid the evolving shifts with language and terminology. </w:t>
      </w:r>
    </w:p>
    <w:p w14:paraId="3BD3604D" w14:textId="451CC5BA" w:rsidR="00F62AD8" w:rsidRDefault="00F62AD8" w:rsidP="00F62AD8">
      <w:pPr>
        <w:pStyle w:val="IRISBullet"/>
        <w:numPr>
          <w:ilvl w:val="1"/>
          <w:numId w:val="2"/>
        </w:numPr>
      </w:pPr>
      <w:r>
        <w:t>For Your Information</w:t>
      </w:r>
    </w:p>
    <w:p w14:paraId="7A570A50" w14:textId="77777777" w:rsidR="00F62AD8" w:rsidRDefault="00F62AD8" w:rsidP="00F62AD8">
      <w:pPr>
        <w:pStyle w:val="IRISBullet"/>
      </w:pPr>
      <w:r>
        <w:t xml:space="preserve">Audio: </w:t>
      </w:r>
      <w:r w:rsidRPr="00F62AD8">
        <w:t>Kara Hume addresses common misconceptions about autism</w:t>
      </w:r>
      <w:r>
        <w:t>.</w:t>
      </w:r>
    </w:p>
    <w:p w14:paraId="7E93C4C3" w14:textId="2E466C77" w:rsidR="00F62AD8" w:rsidRDefault="00F62AD8" w:rsidP="00F62AD8">
      <w:pPr>
        <w:pStyle w:val="IRISBullet"/>
      </w:pPr>
      <w:r>
        <w:t xml:space="preserve">Audio: </w:t>
      </w:r>
      <w:r w:rsidRPr="00F62AD8">
        <w:t xml:space="preserve">Jamie Pearson emphasizes the importance of understanding that students with autism differ in the level of support needed. </w:t>
      </w:r>
    </w:p>
    <w:p w14:paraId="0CB0D8AE" w14:textId="1B6B67A6" w:rsidR="00F5189F" w:rsidRDefault="00F62AD8" w:rsidP="00F62AD8">
      <w:pPr>
        <w:pStyle w:val="IRISBullet"/>
      </w:pPr>
      <w:r>
        <w:t>Return</w:t>
      </w:r>
      <w:r w:rsidR="00A35677">
        <w:t>ing</w:t>
      </w:r>
      <w:r>
        <w:t xml:space="preserve"> to the Challenge</w:t>
      </w:r>
    </w:p>
    <w:p w14:paraId="71D2AD7B" w14:textId="77777777" w:rsidR="00576A08" w:rsidRPr="00576A08" w:rsidRDefault="00576A08" w:rsidP="00576A08">
      <w:pPr>
        <w:pStyle w:val="IRISBullet"/>
        <w:numPr>
          <w:ilvl w:val="0"/>
          <w:numId w:val="0"/>
        </w:numPr>
        <w:ind w:left="1008"/>
        <w:rPr>
          <w:sz w:val="16"/>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5F68B19F" w14:textId="77777777" w:rsidTr="00746969">
        <w:trPr>
          <w:cantSplit/>
          <w:trHeight w:val="1771"/>
        </w:trPr>
        <w:tc>
          <w:tcPr>
            <w:tcW w:w="498" w:type="dxa"/>
            <w:tcBorders>
              <w:right w:val="single" w:sz="4" w:space="0" w:color="7F7F7F" w:themeColor="text1" w:themeTint="80"/>
            </w:tcBorders>
            <w:textDirection w:val="btLr"/>
          </w:tcPr>
          <w:p w14:paraId="77754534"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8ECCC5B" w14:textId="77777777" w:rsidR="00F5189F" w:rsidRPr="00511763" w:rsidRDefault="00F5189F" w:rsidP="00746969">
            <w:pPr>
              <w:ind w:right="460"/>
              <w:rPr>
                <w:rFonts w:ascii="Arial" w:hAnsi="Arial" w:cs="Arial"/>
              </w:rPr>
            </w:pPr>
          </w:p>
        </w:tc>
      </w:tr>
    </w:tbl>
    <w:p w14:paraId="4E73168C" w14:textId="77777777" w:rsidR="00F5189F" w:rsidRDefault="00F5189F" w:rsidP="00C342B9">
      <w:pPr>
        <w:pStyle w:val="IRISPageHeading"/>
        <w:numPr>
          <w:ilvl w:val="0"/>
          <w:numId w:val="0"/>
        </w:numPr>
        <w:ind w:left="792"/>
      </w:pPr>
    </w:p>
    <w:p w14:paraId="1AC024D6" w14:textId="77777777" w:rsidR="00576A08" w:rsidRDefault="00576A08" w:rsidP="00C342B9">
      <w:pPr>
        <w:pStyle w:val="IRISPageHeading"/>
        <w:numPr>
          <w:ilvl w:val="0"/>
          <w:numId w:val="0"/>
        </w:numPr>
        <w:ind w:left="792"/>
      </w:pPr>
    </w:p>
    <w:p w14:paraId="3034E761" w14:textId="4C174CD7" w:rsidR="00F5189F" w:rsidRDefault="00F5189F" w:rsidP="00C342B9">
      <w:pPr>
        <w:pStyle w:val="IRISPageHeading"/>
      </w:pPr>
      <w:r>
        <w:lastRenderedPageBreak/>
        <w:t xml:space="preserve">Page 2: </w:t>
      </w:r>
      <w:r w:rsidR="000F1FF0">
        <w:t>Characteristics of Autism</w:t>
      </w:r>
    </w:p>
    <w:p w14:paraId="27826FEB" w14:textId="77777777" w:rsidR="000F1FF0" w:rsidRDefault="000F1FF0" w:rsidP="000F1FF0">
      <w:pPr>
        <w:pStyle w:val="IRISBullet"/>
      </w:pPr>
      <w:r w:rsidRPr="000F1FF0">
        <w:t xml:space="preserve">As previously mentioned, autism is typified by a set of common characteristics (i.e., differences in social communication, social interaction, repetitive behavior, and restricted interests). </w:t>
      </w:r>
    </w:p>
    <w:p w14:paraId="142DD296" w14:textId="0CA63287" w:rsidR="000F1FF0" w:rsidRPr="000F1FF0" w:rsidRDefault="000F1FF0" w:rsidP="000F1FF0">
      <w:pPr>
        <w:pStyle w:val="IRISBullet"/>
      </w:pPr>
      <w:r>
        <w:t>For the purposes of diagnosing autism, these are combined into two general domains… [bullet points]</w:t>
      </w:r>
    </w:p>
    <w:p w14:paraId="2A543E65" w14:textId="05CC5017" w:rsidR="008C7D9F" w:rsidRDefault="000F1FF0" w:rsidP="008C7D9F">
      <w:pPr>
        <w:pStyle w:val="IRISBullet"/>
      </w:pPr>
      <w:r>
        <w:t>Differences in Social Communication and Social Interaction</w:t>
      </w:r>
      <w:r w:rsidR="00F5189F" w:rsidRPr="008C7D9F">
        <w:t xml:space="preserve"> [table]</w:t>
      </w:r>
    </w:p>
    <w:p w14:paraId="69D5001E" w14:textId="25EFC9BB" w:rsidR="000F1FF0" w:rsidRDefault="000F1FF0" w:rsidP="008C7D9F">
      <w:pPr>
        <w:pStyle w:val="IRISBullet"/>
      </w:pPr>
      <w:r>
        <w:t>Restricted or Repetitive Patterns of Behavior, Interests, or Activities [table]</w:t>
      </w:r>
    </w:p>
    <w:p w14:paraId="4E381A99" w14:textId="4803893B" w:rsidR="000F1FF0" w:rsidRDefault="000F1FF0" w:rsidP="000F1FF0">
      <w:pPr>
        <w:pStyle w:val="IRISBullet"/>
        <w:numPr>
          <w:ilvl w:val="1"/>
          <w:numId w:val="2"/>
        </w:numPr>
      </w:pPr>
      <w:r>
        <w:t>Link: echolalia [definition]</w:t>
      </w:r>
    </w:p>
    <w:p w14:paraId="0610A54A" w14:textId="78032344" w:rsidR="000F1FF0" w:rsidRDefault="000F1FF0" w:rsidP="000F1FF0">
      <w:pPr>
        <w:pStyle w:val="IRISBullet"/>
        <w:numPr>
          <w:ilvl w:val="1"/>
          <w:numId w:val="2"/>
        </w:numPr>
      </w:pPr>
      <w:r>
        <w:t>Link: atypical responses to sensory input [definition]</w:t>
      </w:r>
    </w:p>
    <w:p w14:paraId="08F5E478" w14:textId="3103193C" w:rsidR="000F1FF0" w:rsidRDefault="000F1FF0" w:rsidP="000F1FF0">
      <w:pPr>
        <w:pStyle w:val="IRISBullet"/>
      </w:pPr>
      <w:r>
        <w:t>Research Shows</w:t>
      </w:r>
    </w:p>
    <w:p w14:paraId="1A104FD7" w14:textId="32E3AE8A" w:rsidR="000F1FF0" w:rsidRDefault="000F1FF0" w:rsidP="000F1FF0">
      <w:pPr>
        <w:pStyle w:val="IRISBullet"/>
        <w:numPr>
          <w:ilvl w:val="1"/>
          <w:numId w:val="2"/>
        </w:numPr>
      </w:pPr>
      <w:r>
        <w:t>Link: dyspraxia [definition]</w:t>
      </w:r>
    </w:p>
    <w:p w14:paraId="4E19D156" w14:textId="4B953ADA" w:rsidR="000F1FF0" w:rsidRDefault="000F1FF0" w:rsidP="000F1FF0">
      <w:pPr>
        <w:pStyle w:val="IRISBullet"/>
        <w:numPr>
          <w:ilvl w:val="1"/>
          <w:numId w:val="2"/>
        </w:numPr>
      </w:pPr>
      <w:r>
        <w:t>Link: sleep-wake disorder [definition]</w:t>
      </w:r>
    </w:p>
    <w:p w14:paraId="06188888" w14:textId="79CF6739" w:rsidR="000F1FF0" w:rsidRDefault="000F1FF0" w:rsidP="000F1FF0">
      <w:pPr>
        <w:pStyle w:val="IRISBullet"/>
      </w:pPr>
      <w:r>
        <w:t>For Your Information</w:t>
      </w:r>
    </w:p>
    <w:p w14:paraId="3F310B1A" w14:textId="4A9C1558" w:rsidR="000F1FF0" w:rsidRDefault="000F1FF0" w:rsidP="000F1FF0">
      <w:pPr>
        <w:pStyle w:val="IRISBullet"/>
      </w:pPr>
      <w:r w:rsidRPr="000F1FF0">
        <w:t>Young children with autism often exhibit differences in meeting developmental milestones, such as</w:t>
      </w:r>
      <w:r>
        <w:t>… [bullet points]</w:t>
      </w:r>
    </w:p>
    <w:p w14:paraId="4EED1760" w14:textId="735A1780" w:rsidR="000F1FF0" w:rsidRDefault="000F1FF0" w:rsidP="000F1FF0">
      <w:pPr>
        <w:pStyle w:val="IRISBullet"/>
      </w:pPr>
      <w:r>
        <w:t>Did You Know?</w:t>
      </w:r>
    </w:p>
    <w:p w14:paraId="51772C45" w14:textId="77777777" w:rsidR="00576A08" w:rsidRDefault="00576A08" w:rsidP="00576A08">
      <w:pPr>
        <w:pStyle w:val="IRISBullet"/>
      </w:pPr>
      <w:r w:rsidRPr="008C7D9F">
        <w:t>Activity</w:t>
      </w:r>
    </w:p>
    <w:p w14:paraId="63EA31EC" w14:textId="77777777" w:rsidR="00576A08" w:rsidRDefault="00576A08" w:rsidP="00576A08">
      <w:pPr>
        <w:pStyle w:val="IRISBullet"/>
        <w:numPr>
          <w:ilvl w:val="1"/>
          <w:numId w:val="2"/>
        </w:numPr>
      </w:pPr>
      <w:r>
        <w:t>Video: Typical Play</w:t>
      </w:r>
    </w:p>
    <w:p w14:paraId="2A8A294A" w14:textId="77777777" w:rsidR="00576A08" w:rsidRDefault="00576A08" w:rsidP="00576A08">
      <w:pPr>
        <w:pStyle w:val="IRISBullet"/>
        <w:numPr>
          <w:ilvl w:val="1"/>
          <w:numId w:val="2"/>
        </w:numPr>
      </w:pPr>
      <w:r>
        <w:t>Video: Atypical Play</w:t>
      </w:r>
    </w:p>
    <w:p w14:paraId="115ECDB5" w14:textId="77777777" w:rsidR="00576A08" w:rsidRDefault="00576A08" w:rsidP="00576A08">
      <w:pPr>
        <w:pStyle w:val="IRISBullet"/>
        <w:numPr>
          <w:ilvl w:val="1"/>
          <w:numId w:val="2"/>
        </w:numPr>
      </w:pPr>
      <w:r>
        <w:t>Video: Typical Speech at Two Years</w:t>
      </w:r>
    </w:p>
    <w:p w14:paraId="7D0659B7" w14:textId="77777777" w:rsidR="00576A08" w:rsidRDefault="00576A08" w:rsidP="00576A08">
      <w:pPr>
        <w:pStyle w:val="IRISBullet"/>
        <w:numPr>
          <w:ilvl w:val="1"/>
          <w:numId w:val="2"/>
        </w:numPr>
      </w:pPr>
      <w:r>
        <w:t>Video: Repetition of Spoken Words</w:t>
      </w:r>
    </w:p>
    <w:p w14:paraId="77ACADD3" w14:textId="77777777" w:rsidR="00576A08" w:rsidRDefault="00576A08" w:rsidP="00576A08">
      <w:pPr>
        <w:pStyle w:val="IRISBullet"/>
        <w:numPr>
          <w:ilvl w:val="1"/>
          <w:numId w:val="2"/>
        </w:numPr>
      </w:pPr>
      <w:r>
        <w:t>Video: Response to Name</w:t>
      </w:r>
    </w:p>
    <w:p w14:paraId="36956A85" w14:textId="77777777" w:rsidR="00576A08" w:rsidRDefault="00576A08" w:rsidP="00576A08">
      <w:pPr>
        <w:pStyle w:val="IRISBullet"/>
        <w:numPr>
          <w:ilvl w:val="1"/>
          <w:numId w:val="2"/>
        </w:numPr>
      </w:pPr>
      <w:r>
        <w:t>Video: Lack of Response to Name</w:t>
      </w:r>
    </w:p>
    <w:p w14:paraId="46B171B5" w14:textId="5E56F187" w:rsidR="00576A08" w:rsidRDefault="00576A08" w:rsidP="000F1FF0">
      <w:pPr>
        <w:pStyle w:val="IRISBullet"/>
      </w:pPr>
      <w:r>
        <w:t>Returning to the Challenge</w:t>
      </w:r>
    </w:p>
    <w:p w14:paraId="737A48D1" w14:textId="30199BDA" w:rsidR="00576A08" w:rsidRPr="000F1FF0" w:rsidRDefault="00576A08" w:rsidP="00576A08">
      <w:pPr>
        <w:pStyle w:val="IRISBullet"/>
        <w:numPr>
          <w:ilvl w:val="1"/>
          <w:numId w:val="2"/>
        </w:numPr>
      </w:pPr>
      <w:r>
        <w:t>Link: emotional dysregulation [definition]</w:t>
      </w:r>
    </w:p>
    <w:p w14:paraId="19C00641" w14:textId="3EDE1B37" w:rsidR="00F5189F" w:rsidRDefault="00F5189F" w:rsidP="00576A08">
      <w:pPr>
        <w:pStyle w:val="IRISBullet"/>
      </w:pPr>
      <w:r w:rsidRPr="00576A08">
        <w:t xml:space="preserve">Audio: </w:t>
      </w:r>
      <w:r w:rsidR="00576A08" w:rsidRPr="00576A08">
        <w:t>In this interview, Evelyn describes her autistic characteristics and the way autism shapes her experiences.</w:t>
      </w:r>
    </w:p>
    <w:p w14:paraId="00E31619" w14:textId="46E45EED" w:rsidR="00576A08" w:rsidRDefault="00576A08" w:rsidP="00576A08">
      <w:pPr>
        <w:pStyle w:val="IRISBullet"/>
      </w:pPr>
      <w:r w:rsidRPr="00576A08">
        <w:t>Audio: Next, she explains how poetry became a powerful outlet for self-expression and shares her poem, “Autism.”</w:t>
      </w:r>
    </w:p>
    <w:p w14:paraId="141D99AE" w14:textId="750CE00B" w:rsidR="00044C14" w:rsidRPr="00044C14" w:rsidRDefault="00044C14" w:rsidP="00044C14">
      <w:pPr>
        <w:pStyle w:val="IRISBullet"/>
      </w:pPr>
      <w:r w:rsidRPr="00044C14">
        <w:t>Video: In this video, Joseph describes himself and his mom, LaTonya, explains some of his autistic characteristics</w:t>
      </w:r>
      <w:r>
        <w:t>.</w:t>
      </w:r>
    </w:p>
    <w:p w14:paraId="79899BE1" w14:textId="77777777" w:rsidR="00044C14" w:rsidRPr="00576A08" w:rsidRDefault="00044C14" w:rsidP="00044C14">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03BB905A" w14:textId="77777777" w:rsidTr="00746969">
        <w:trPr>
          <w:cantSplit/>
          <w:trHeight w:val="1771"/>
        </w:trPr>
        <w:tc>
          <w:tcPr>
            <w:tcW w:w="498" w:type="dxa"/>
            <w:tcBorders>
              <w:right w:val="single" w:sz="4" w:space="0" w:color="7F7F7F" w:themeColor="text1" w:themeTint="80"/>
            </w:tcBorders>
            <w:textDirection w:val="btLr"/>
          </w:tcPr>
          <w:p w14:paraId="76BCB6D7"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0BF3E08" w14:textId="77777777" w:rsidR="00F5189F" w:rsidRPr="00511763" w:rsidRDefault="00F5189F" w:rsidP="00746969">
            <w:pPr>
              <w:ind w:right="460"/>
              <w:rPr>
                <w:rFonts w:ascii="Arial" w:hAnsi="Arial" w:cs="Arial"/>
              </w:rPr>
            </w:pPr>
          </w:p>
        </w:tc>
      </w:tr>
    </w:tbl>
    <w:p w14:paraId="5C9FAFAB" w14:textId="77777777" w:rsidR="002D49CE" w:rsidRDefault="002D49CE" w:rsidP="002D49CE">
      <w:pPr>
        <w:pStyle w:val="IRISPageHeading"/>
        <w:numPr>
          <w:ilvl w:val="0"/>
          <w:numId w:val="0"/>
        </w:numPr>
        <w:ind w:left="792"/>
      </w:pPr>
    </w:p>
    <w:p w14:paraId="2E258B57" w14:textId="398ED361" w:rsidR="00F5189F" w:rsidRDefault="00F5189F" w:rsidP="00C342B9">
      <w:pPr>
        <w:pStyle w:val="IRISPageHeading"/>
      </w:pPr>
      <w:r w:rsidRPr="001D2BE8">
        <w:t xml:space="preserve">Page </w:t>
      </w:r>
      <w:r>
        <w:t>3</w:t>
      </w:r>
      <w:r w:rsidRPr="001D2BE8">
        <w:t xml:space="preserve">: </w:t>
      </w:r>
      <w:r>
        <w:t>Diagnosis</w:t>
      </w:r>
      <w:r w:rsidR="000F1FF0">
        <w:t xml:space="preserve"> and Eligibility</w:t>
      </w:r>
    </w:p>
    <w:p w14:paraId="61846067" w14:textId="0438B2E8" w:rsidR="00D541F6" w:rsidRDefault="00D541F6" w:rsidP="00D541F6">
      <w:pPr>
        <w:pStyle w:val="IRISBullet"/>
      </w:pPr>
      <w:r w:rsidRPr="00D541F6">
        <w:t>The characteristics of autism—differences in social communication and social interaction and restricted or repetitive patterns of behavior, interests, or activities—are the basis for diagnosis and eligibility.</w:t>
      </w:r>
    </w:p>
    <w:p w14:paraId="6DBAB7C6" w14:textId="4521249B" w:rsidR="00D541F6" w:rsidRPr="00D541F6" w:rsidRDefault="00D541F6" w:rsidP="00D541F6">
      <w:pPr>
        <w:pStyle w:val="IRISBullet"/>
      </w:pPr>
      <w:r>
        <w:t>An individual might… [bullet points]</w:t>
      </w:r>
    </w:p>
    <w:p w14:paraId="73C9B9B0" w14:textId="1710393B" w:rsidR="008C7D9F" w:rsidRDefault="00D541F6" w:rsidP="008C7D9F">
      <w:pPr>
        <w:pStyle w:val="IRISBullet"/>
      </w:pPr>
      <w:r>
        <w:t>Who Determines/Criteria Used/Available Services</w:t>
      </w:r>
      <w:r w:rsidR="00F5189F" w:rsidRPr="008C7D9F">
        <w:t xml:space="preserve"> [table]</w:t>
      </w:r>
    </w:p>
    <w:p w14:paraId="33566607" w14:textId="2D40B50C" w:rsidR="00D541F6" w:rsidRDefault="00D541F6" w:rsidP="00D541F6">
      <w:pPr>
        <w:pStyle w:val="IRISBullet"/>
        <w:numPr>
          <w:ilvl w:val="1"/>
          <w:numId w:val="2"/>
        </w:numPr>
      </w:pPr>
      <w:r>
        <w:t>Link: Diagnostic and Statistical Manual of Mental Disorders (DSM-5) [definition]</w:t>
      </w:r>
    </w:p>
    <w:p w14:paraId="700D5427" w14:textId="0997635F" w:rsidR="00D541F6" w:rsidRDefault="00D541F6" w:rsidP="00D541F6">
      <w:pPr>
        <w:pStyle w:val="IRISBullet"/>
        <w:numPr>
          <w:ilvl w:val="1"/>
          <w:numId w:val="2"/>
        </w:numPr>
      </w:pPr>
      <w:r>
        <w:t>Link: respite care [definition]</w:t>
      </w:r>
    </w:p>
    <w:p w14:paraId="08213389" w14:textId="3D7EBA11" w:rsidR="00D541F6" w:rsidRDefault="00D541F6" w:rsidP="00D541F6">
      <w:pPr>
        <w:pStyle w:val="IRISBullet"/>
        <w:numPr>
          <w:ilvl w:val="1"/>
          <w:numId w:val="2"/>
        </w:numPr>
      </w:pPr>
      <w:r>
        <w:lastRenderedPageBreak/>
        <w:t>Link: multidisciplinary team [definition]</w:t>
      </w:r>
    </w:p>
    <w:p w14:paraId="41D0B6E6" w14:textId="0FA5CC53" w:rsidR="00F5189F" w:rsidRDefault="00F5189F" w:rsidP="008C7D9F">
      <w:pPr>
        <w:pStyle w:val="IRISBullet"/>
        <w:numPr>
          <w:ilvl w:val="1"/>
          <w:numId w:val="2"/>
        </w:numPr>
      </w:pPr>
      <w:r>
        <w:t>Link: Individuals with Disabilities Education Act</w:t>
      </w:r>
      <w:r w:rsidR="00D541F6">
        <w:t xml:space="preserve"> (IDEA)</w:t>
      </w:r>
      <w:r>
        <w:t xml:space="preserve"> [definition]</w:t>
      </w:r>
    </w:p>
    <w:p w14:paraId="4966E983" w14:textId="77777777" w:rsidR="008C7D9F" w:rsidRDefault="00F5189F" w:rsidP="008C7D9F">
      <w:pPr>
        <w:pStyle w:val="IRISBullet"/>
      </w:pPr>
      <w:r w:rsidRPr="008C7D9F">
        <w:t>Medical Diagnosis</w:t>
      </w:r>
    </w:p>
    <w:p w14:paraId="370D3CC0" w14:textId="74ECCACA" w:rsidR="008C7D9F" w:rsidRDefault="00D541F6" w:rsidP="00D541F6">
      <w:pPr>
        <w:pStyle w:val="IRISBullet"/>
        <w:numPr>
          <w:ilvl w:val="1"/>
          <w:numId w:val="2"/>
        </w:numPr>
      </w:pPr>
      <w:r>
        <w:t>Instead,</w:t>
      </w:r>
      <w:r w:rsidRPr="00E37216">
        <w:t xml:space="preserve"> identification is based on information gathered from</w:t>
      </w:r>
      <w:r w:rsidR="00F5189F">
        <w:t>… [bullet points]</w:t>
      </w:r>
    </w:p>
    <w:p w14:paraId="372C6505" w14:textId="2C0C8AB4" w:rsidR="00D541F6" w:rsidRDefault="00D541F6" w:rsidP="00D541F6">
      <w:pPr>
        <w:pStyle w:val="IRISBullet"/>
        <w:numPr>
          <w:ilvl w:val="2"/>
          <w:numId w:val="2"/>
        </w:numPr>
      </w:pPr>
      <w:r>
        <w:t>Link: adaptive behavior [definition]</w:t>
      </w:r>
    </w:p>
    <w:p w14:paraId="2EB97432" w14:textId="634CFBC8" w:rsidR="00D541F6" w:rsidRDefault="00D541F6" w:rsidP="00D541F6">
      <w:pPr>
        <w:pStyle w:val="IRISBullet"/>
        <w:numPr>
          <w:ilvl w:val="2"/>
          <w:numId w:val="2"/>
        </w:numPr>
      </w:pPr>
      <w:r>
        <w:t>Link: sensory processing [definition]</w:t>
      </w:r>
    </w:p>
    <w:p w14:paraId="52BEFC4C" w14:textId="0D3595D7" w:rsidR="00F5189F" w:rsidRDefault="00D541F6" w:rsidP="00D541F6">
      <w:pPr>
        <w:pStyle w:val="IRISBullet"/>
        <w:numPr>
          <w:ilvl w:val="1"/>
          <w:numId w:val="2"/>
        </w:numPr>
      </w:pPr>
      <w:r>
        <w:t>For Your Information</w:t>
      </w:r>
    </w:p>
    <w:p w14:paraId="10C67B58" w14:textId="62B22FFB" w:rsidR="008C7D9F" w:rsidRDefault="00F5189F" w:rsidP="008C7D9F">
      <w:pPr>
        <w:pStyle w:val="IRISBullet"/>
      </w:pPr>
      <w:r>
        <w:t xml:space="preserve">Educational </w:t>
      </w:r>
      <w:r w:rsidR="00D660D7">
        <w:t>Eligibility</w:t>
      </w:r>
    </w:p>
    <w:p w14:paraId="6E6151C4" w14:textId="42888FD6" w:rsidR="008C7D9F" w:rsidRDefault="00F5189F" w:rsidP="008C7D9F">
      <w:pPr>
        <w:pStyle w:val="IRISBullet"/>
        <w:numPr>
          <w:ilvl w:val="1"/>
          <w:numId w:val="2"/>
        </w:numPr>
      </w:pPr>
      <w:r>
        <w:t xml:space="preserve">Link: </w:t>
      </w:r>
      <w:r w:rsidR="00D660D7">
        <w:t>specially designed instruction</w:t>
      </w:r>
      <w:r>
        <w:t xml:space="preserve"> [definition]</w:t>
      </w:r>
    </w:p>
    <w:p w14:paraId="6497D202" w14:textId="764B0020" w:rsidR="00D660D7" w:rsidRDefault="00D660D7" w:rsidP="008C7D9F">
      <w:pPr>
        <w:pStyle w:val="IRISBullet"/>
        <w:numPr>
          <w:ilvl w:val="1"/>
          <w:numId w:val="2"/>
        </w:numPr>
      </w:pPr>
      <w:r>
        <w:t>Link: accommodations [definition]</w:t>
      </w:r>
    </w:p>
    <w:p w14:paraId="55324F8E" w14:textId="0C935845" w:rsidR="00D660D7" w:rsidRDefault="00D660D7" w:rsidP="008C7D9F">
      <w:pPr>
        <w:pStyle w:val="IRISBullet"/>
        <w:numPr>
          <w:ilvl w:val="1"/>
          <w:numId w:val="2"/>
        </w:numPr>
      </w:pPr>
      <w:r>
        <w:t>Link: modifications [definition]</w:t>
      </w:r>
    </w:p>
    <w:p w14:paraId="2CAA4B6C" w14:textId="1F368BA7" w:rsidR="00D660D7" w:rsidRDefault="00D660D7" w:rsidP="008C7D9F">
      <w:pPr>
        <w:pStyle w:val="IRISBullet"/>
        <w:numPr>
          <w:ilvl w:val="1"/>
          <w:numId w:val="2"/>
        </w:numPr>
      </w:pPr>
      <w:r>
        <w:t xml:space="preserve">Link: 504 </w:t>
      </w:r>
      <w:proofErr w:type="gramStart"/>
      <w:r>
        <w:t>plan</w:t>
      </w:r>
      <w:proofErr w:type="gramEnd"/>
      <w:r>
        <w:t xml:space="preserve"> [definition]</w:t>
      </w:r>
    </w:p>
    <w:p w14:paraId="0F927290" w14:textId="0EFC6B17" w:rsidR="00D660D7" w:rsidRDefault="00D660D7" w:rsidP="008C7D9F">
      <w:pPr>
        <w:pStyle w:val="IRISBullet"/>
        <w:numPr>
          <w:ilvl w:val="1"/>
          <w:numId w:val="2"/>
        </w:numPr>
      </w:pPr>
      <w:r>
        <w:t>Link: Child Find [definition]</w:t>
      </w:r>
    </w:p>
    <w:p w14:paraId="484FE137" w14:textId="134FBE75" w:rsidR="00D660D7" w:rsidRDefault="00D660D7" w:rsidP="008C7D9F">
      <w:pPr>
        <w:pStyle w:val="IRISBullet"/>
        <w:numPr>
          <w:ilvl w:val="1"/>
          <w:numId w:val="2"/>
        </w:numPr>
      </w:pPr>
      <w:proofErr w:type="gramStart"/>
      <w:r>
        <w:t>Similar to</w:t>
      </w:r>
      <w:proofErr w:type="gramEnd"/>
      <w:r>
        <w:t xml:space="preserve"> a medical evaluation, this process usually involves… [bullet points]</w:t>
      </w:r>
    </w:p>
    <w:p w14:paraId="3B427DD5" w14:textId="58FFF7B4" w:rsidR="00D660D7" w:rsidRDefault="00D660D7" w:rsidP="008C7D9F">
      <w:pPr>
        <w:pStyle w:val="IRISBullet"/>
        <w:numPr>
          <w:ilvl w:val="1"/>
          <w:numId w:val="2"/>
        </w:numPr>
      </w:pPr>
      <w:r>
        <w:t>Did You Know?</w:t>
      </w:r>
    </w:p>
    <w:p w14:paraId="083B5C31" w14:textId="2ABBBF04" w:rsidR="00D660D7" w:rsidRDefault="00D660D7" w:rsidP="00D660D7">
      <w:pPr>
        <w:pStyle w:val="IRISBullet"/>
        <w:numPr>
          <w:ilvl w:val="2"/>
          <w:numId w:val="2"/>
        </w:numPr>
      </w:pPr>
      <w:r>
        <w:t>Link: school psychologist [definition]</w:t>
      </w:r>
    </w:p>
    <w:p w14:paraId="144B7D08" w14:textId="05A2001D" w:rsidR="00D660D7" w:rsidRDefault="00D660D7" w:rsidP="00D660D7">
      <w:pPr>
        <w:pStyle w:val="IRISBullet"/>
        <w:numPr>
          <w:ilvl w:val="2"/>
          <w:numId w:val="2"/>
        </w:numPr>
      </w:pPr>
      <w:r>
        <w:t>Link: speech-language pathologist [definition]</w:t>
      </w:r>
    </w:p>
    <w:p w14:paraId="7DB186D6" w14:textId="2A63D1DC" w:rsidR="00D660D7" w:rsidRDefault="00D660D7" w:rsidP="00D660D7">
      <w:pPr>
        <w:pStyle w:val="IRISBullet"/>
        <w:numPr>
          <w:ilvl w:val="2"/>
          <w:numId w:val="2"/>
        </w:numPr>
      </w:pPr>
      <w:r>
        <w:t>Link: occupational therapist [definition]</w:t>
      </w:r>
    </w:p>
    <w:p w14:paraId="2C34220C" w14:textId="63BC3AF3" w:rsidR="00D660D7" w:rsidRDefault="00D660D7" w:rsidP="00D660D7">
      <w:pPr>
        <w:pStyle w:val="IRISBullet"/>
        <w:numPr>
          <w:ilvl w:val="1"/>
          <w:numId w:val="2"/>
        </w:numPr>
      </w:pPr>
      <w:r>
        <w:t>For Your Information</w:t>
      </w:r>
    </w:p>
    <w:p w14:paraId="5A56AFCA" w14:textId="3E714A4E" w:rsidR="00D660D7" w:rsidRDefault="00D660D7" w:rsidP="00D660D7">
      <w:pPr>
        <w:pStyle w:val="IRISBullet"/>
        <w:numPr>
          <w:ilvl w:val="2"/>
          <w:numId w:val="2"/>
        </w:numPr>
      </w:pPr>
      <w:r>
        <w:t>Link: developmental delay [definition]</w:t>
      </w:r>
    </w:p>
    <w:p w14:paraId="0809C8F9" w14:textId="77777777" w:rsidR="00D660D7" w:rsidRPr="00D660D7" w:rsidRDefault="00D660D7" w:rsidP="00D660D7">
      <w:pPr>
        <w:pStyle w:val="IRISBullet"/>
        <w:numPr>
          <w:ilvl w:val="1"/>
          <w:numId w:val="2"/>
        </w:numPr>
      </w:pPr>
      <w:r w:rsidRPr="00D660D7">
        <w:t xml:space="preserve">Audio: In this interview, Kara Hume discusses how the information gained from a medical diagnosis and the special education eligibility process can provide educators with a more comprehensive picture of their autistic students. </w:t>
      </w:r>
    </w:p>
    <w:p w14:paraId="1922CD3C" w14:textId="77777777" w:rsidR="008C7D9F" w:rsidRDefault="00F5189F" w:rsidP="008C7D9F">
      <w:pPr>
        <w:pStyle w:val="IRISBullet"/>
      </w:pPr>
      <w:r>
        <w:t>Later Identification</w:t>
      </w:r>
    </w:p>
    <w:p w14:paraId="01BC598E" w14:textId="2884D860" w:rsidR="00D660D7" w:rsidRDefault="00D660D7" w:rsidP="00D660D7">
      <w:pPr>
        <w:pStyle w:val="IRISBullet"/>
        <w:numPr>
          <w:ilvl w:val="1"/>
          <w:numId w:val="2"/>
        </w:numPr>
      </w:pPr>
      <w:r>
        <w:t>For Your Information</w:t>
      </w:r>
    </w:p>
    <w:p w14:paraId="0939737C" w14:textId="62431D64" w:rsidR="00D660D7" w:rsidRDefault="00D660D7" w:rsidP="00D660D7">
      <w:pPr>
        <w:pStyle w:val="IRISBullet"/>
        <w:numPr>
          <w:ilvl w:val="1"/>
          <w:numId w:val="2"/>
        </w:numPr>
      </w:pPr>
      <w:r>
        <w:t>Research Shows</w:t>
      </w:r>
    </w:p>
    <w:p w14:paraId="6C792181" w14:textId="2ED8BE67" w:rsidR="00D660D7" w:rsidRDefault="00D660D7" w:rsidP="00D660D7">
      <w:pPr>
        <w:pStyle w:val="IRISBullet"/>
      </w:pPr>
      <w:r>
        <w:t>Return</w:t>
      </w:r>
      <w:r w:rsidR="004258CA">
        <w:t>ing</w:t>
      </w:r>
      <w:r>
        <w:t xml:space="preserve"> to the Challenge</w:t>
      </w:r>
    </w:p>
    <w:p w14:paraId="3356434A" w14:textId="2EBF7F81" w:rsidR="004258CA" w:rsidRPr="004258CA" w:rsidRDefault="004258CA" w:rsidP="004258CA">
      <w:pPr>
        <w:pStyle w:val="IRISBullet"/>
      </w:pPr>
      <w:r w:rsidRPr="004258CA">
        <w:t>Video: In this video, Evelyn’s mom, Elizabeth, discusses Evelyn’s diagnosis. Then Evelyn and her mom explain how autism, anxiety, and ADHD impact her.</w:t>
      </w:r>
    </w:p>
    <w:p w14:paraId="02FA7320" w14:textId="77777777" w:rsidR="00F5189F" w:rsidRDefault="00F5189F" w:rsidP="00F5189F">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4A148591" w14:textId="77777777" w:rsidTr="00746969">
        <w:trPr>
          <w:cantSplit/>
          <w:trHeight w:val="1771"/>
        </w:trPr>
        <w:tc>
          <w:tcPr>
            <w:tcW w:w="498" w:type="dxa"/>
            <w:tcBorders>
              <w:right w:val="single" w:sz="4" w:space="0" w:color="7F7F7F" w:themeColor="text1" w:themeTint="80"/>
            </w:tcBorders>
            <w:textDirection w:val="btLr"/>
          </w:tcPr>
          <w:p w14:paraId="5D1F3A43"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20AF98E" w14:textId="77777777" w:rsidR="00F5189F" w:rsidRPr="00511763" w:rsidRDefault="00F5189F" w:rsidP="00746969">
            <w:pPr>
              <w:ind w:right="460"/>
              <w:rPr>
                <w:rFonts w:ascii="Arial" w:hAnsi="Arial" w:cs="Arial"/>
              </w:rPr>
            </w:pPr>
          </w:p>
        </w:tc>
      </w:tr>
    </w:tbl>
    <w:p w14:paraId="49BC475E" w14:textId="77777777" w:rsidR="004F3DE4" w:rsidRDefault="004F3DE4" w:rsidP="00D660D7">
      <w:pPr>
        <w:pStyle w:val="IRISPageHeading"/>
        <w:numPr>
          <w:ilvl w:val="0"/>
          <w:numId w:val="0"/>
        </w:numPr>
      </w:pPr>
    </w:p>
    <w:p w14:paraId="237D100F" w14:textId="77777777" w:rsidR="00F5189F" w:rsidRDefault="00F5189F" w:rsidP="008C7D9F">
      <w:pPr>
        <w:pStyle w:val="IRISPageHeading"/>
      </w:pPr>
      <w:r w:rsidRPr="00751DAB">
        <w:t xml:space="preserve">Page </w:t>
      </w:r>
      <w:r>
        <w:t>4</w:t>
      </w:r>
      <w:r w:rsidRPr="00751DAB">
        <w:t xml:space="preserve">: </w:t>
      </w:r>
      <w:r>
        <w:t xml:space="preserve">The </w:t>
      </w:r>
      <w:r w:rsidRPr="008C7D9F">
        <w:t>Multidisciplinary</w:t>
      </w:r>
      <w:r>
        <w:t xml:space="preserve"> Team</w:t>
      </w:r>
    </w:p>
    <w:p w14:paraId="6D06D267" w14:textId="77777777" w:rsidR="005763B7" w:rsidRDefault="005763B7" w:rsidP="008C7D9F">
      <w:pPr>
        <w:pStyle w:val="IRISBullet"/>
      </w:pPr>
      <w:r>
        <w:t>Recall that a multidisciplinary team is involved in determining a student’s initial eligibility for early intervention or special education services.</w:t>
      </w:r>
    </w:p>
    <w:p w14:paraId="4C6BAEA9" w14:textId="4E0A090F" w:rsidR="00F5189F" w:rsidRPr="008C7D9F" w:rsidRDefault="00F5189F" w:rsidP="008C7D9F">
      <w:pPr>
        <w:pStyle w:val="IRISBullet"/>
      </w:pPr>
      <w:r w:rsidRPr="008C7D9F">
        <w:t xml:space="preserve">Link: </w:t>
      </w:r>
      <w:r w:rsidR="005763B7">
        <w:t>i</w:t>
      </w:r>
      <w:r w:rsidRPr="008C7D9F">
        <w:t xml:space="preserve">ndividualized </w:t>
      </w:r>
      <w:r w:rsidR="005763B7">
        <w:t>f</w:t>
      </w:r>
      <w:r w:rsidRPr="008C7D9F">
        <w:t xml:space="preserve">amily </w:t>
      </w:r>
      <w:r w:rsidR="005763B7">
        <w:t>s</w:t>
      </w:r>
      <w:r w:rsidRPr="008C7D9F">
        <w:t xml:space="preserve">ervice </w:t>
      </w:r>
      <w:r w:rsidR="005763B7">
        <w:t>p</w:t>
      </w:r>
      <w:r w:rsidRPr="008C7D9F">
        <w:t>lan (IFSP) [definition]</w:t>
      </w:r>
    </w:p>
    <w:p w14:paraId="5A1875F7" w14:textId="77777777" w:rsidR="00F5189F" w:rsidRPr="008C7D9F" w:rsidRDefault="00F5189F" w:rsidP="008C7D9F">
      <w:pPr>
        <w:pStyle w:val="IRISBullet"/>
      </w:pPr>
      <w:r w:rsidRPr="008C7D9F">
        <w:t>Link: individualized education program (IEP) [definition]</w:t>
      </w:r>
    </w:p>
    <w:p w14:paraId="46A82162" w14:textId="77777777" w:rsidR="008C7D9F" w:rsidRDefault="00F5189F" w:rsidP="008C7D9F">
      <w:pPr>
        <w:pStyle w:val="IRISBullet"/>
      </w:pPr>
      <w:r w:rsidRPr="008C7D9F">
        <w:t>Required Multidisciplinary Team Members</w:t>
      </w:r>
    </w:p>
    <w:p w14:paraId="416810D5" w14:textId="452050B3" w:rsidR="008C7D9F" w:rsidRDefault="00F5189F" w:rsidP="008C7D9F">
      <w:pPr>
        <w:pStyle w:val="IRISBullet"/>
        <w:numPr>
          <w:ilvl w:val="1"/>
          <w:numId w:val="2"/>
        </w:numPr>
      </w:pPr>
      <w:r>
        <w:t xml:space="preserve">IFSP Team </w:t>
      </w:r>
      <w:r w:rsidR="005763B7">
        <w:t xml:space="preserve">(for </w:t>
      </w:r>
      <w:r>
        <w:t xml:space="preserve">Children Birth to </w:t>
      </w:r>
      <w:r w:rsidR="005763B7">
        <w:t xml:space="preserve">Age </w:t>
      </w:r>
      <w:r>
        <w:t>Three</w:t>
      </w:r>
      <w:r w:rsidR="005763B7">
        <w:t>)</w:t>
      </w:r>
      <w:r>
        <w:t xml:space="preserve"> [table]</w:t>
      </w:r>
    </w:p>
    <w:p w14:paraId="416600D3" w14:textId="45B4FFFE" w:rsidR="005763B7" w:rsidRDefault="005763B7" w:rsidP="005763B7">
      <w:pPr>
        <w:pStyle w:val="IRISBullet"/>
        <w:numPr>
          <w:ilvl w:val="2"/>
          <w:numId w:val="2"/>
        </w:numPr>
      </w:pPr>
      <w:r>
        <w:t>Link: parents [definition]</w:t>
      </w:r>
    </w:p>
    <w:p w14:paraId="7A854754" w14:textId="2ACE2202" w:rsidR="008C7D9F" w:rsidRDefault="00F5189F" w:rsidP="008C7D9F">
      <w:pPr>
        <w:pStyle w:val="IRISBullet"/>
        <w:numPr>
          <w:ilvl w:val="1"/>
          <w:numId w:val="2"/>
        </w:numPr>
      </w:pPr>
      <w:r>
        <w:t xml:space="preserve">IEP Team </w:t>
      </w:r>
      <w:r w:rsidR="005763B7">
        <w:t xml:space="preserve">(for </w:t>
      </w:r>
      <w:r>
        <w:t>Students Age</w:t>
      </w:r>
      <w:r w:rsidR="009C0991">
        <w:t>s</w:t>
      </w:r>
      <w:r>
        <w:t xml:space="preserve"> 3</w:t>
      </w:r>
      <w:r w:rsidR="005763B7">
        <w:t xml:space="preserve"> through </w:t>
      </w:r>
      <w:r>
        <w:t>21</w:t>
      </w:r>
      <w:r w:rsidR="005763B7">
        <w:t>)</w:t>
      </w:r>
      <w:r>
        <w:t xml:space="preserve"> [table]</w:t>
      </w:r>
    </w:p>
    <w:p w14:paraId="281CDCF5" w14:textId="77777777" w:rsidR="008C7D9F" w:rsidRDefault="00F5189F" w:rsidP="008C7D9F">
      <w:pPr>
        <w:pStyle w:val="IRISBullet"/>
      </w:pPr>
      <w:r>
        <w:t xml:space="preserve">Additional Team </w:t>
      </w:r>
      <w:r w:rsidRPr="008C7D9F">
        <w:t>Members</w:t>
      </w:r>
    </w:p>
    <w:p w14:paraId="1214ABF2" w14:textId="7D25E692" w:rsidR="005763B7" w:rsidRDefault="005763B7" w:rsidP="005763B7">
      <w:pPr>
        <w:pStyle w:val="IRISBullet"/>
        <w:numPr>
          <w:ilvl w:val="1"/>
          <w:numId w:val="2"/>
        </w:numPr>
      </w:pPr>
      <w:r>
        <w:t>Link: related services [definition]</w:t>
      </w:r>
    </w:p>
    <w:p w14:paraId="67EAD38B" w14:textId="00F4FD8B" w:rsidR="005763B7" w:rsidRDefault="005763B7" w:rsidP="005763B7">
      <w:pPr>
        <w:pStyle w:val="IRISBullet"/>
        <w:numPr>
          <w:ilvl w:val="1"/>
          <w:numId w:val="2"/>
        </w:numPr>
      </w:pPr>
      <w:r>
        <w:t>Related service providers might… [bullet points]</w:t>
      </w:r>
    </w:p>
    <w:p w14:paraId="18039EA7" w14:textId="4ED88350" w:rsidR="005763B7" w:rsidRDefault="005763B7" w:rsidP="005763B7">
      <w:pPr>
        <w:pStyle w:val="IRISBullet"/>
        <w:numPr>
          <w:ilvl w:val="1"/>
          <w:numId w:val="2"/>
        </w:numPr>
      </w:pPr>
      <w:r>
        <w:lastRenderedPageBreak/>
        <w:t>Speech-Language Pathologist [drop-down menu]</w:t>
      </w:r>
    </w:p>
    <w:p w14:paraId="4C65C05E" w14:textId="2C405726" w:rsidR="008C7D9F" w:rsidRDefault="00F5189F" w:rsidP="005763B7">
      <w:pPr>
        <w:pStyle w:val="IRISBullet"/>
        <w:numPr>
          <w:ilvl w:val="1"/>
          <w:numId w:val="2"/>
        </w:numPr>
      </w:pPr>
      <w:r>
        <w:t>Occupational Therapist [drop-down menu]</w:t>
      </w:r>
    </w:p>
    <w:p w14:paraId="475A689A" w14:textId="77777777" w:rsidR="005763B7" w:rsidRDefault="005763B7" w:rsidP="005763B7">
      <w:pPr>
        <w:pStyle w:val="IRISBullet"/>
        <w:numPr>
          <w:ilvl w:val="1"/>
          <w:numId w:val="2"/>
        </w:numPr>
      </w:pPr>
      <w:r>
        <w:t>School Psychologist [drop-down menu]</w:t>
      </w:r>
    </w:p>
    <w:p w14:paraId="0437D107" w14:textId="0B6F6513" w:rsidR="00F5189F" w:rsidRDefault="005763B7" w:rsidP="008C7D9F">
      <w:pPr>
        <w:pStyle w:val="IRISBullet"/>
        <w:numPr>
          <w:ilvl w:val="1"/>
          <w:numId w:val="2"/>
        </w:numPr>
      </w:pPr>
      <w:r>
        <w:t>Behavior Analyst [drop-down menu]</w:t>
      </w:r>
    </w:p>
    <w:p w14:paraId="4FD8B7B2" w14:textId="3502EE83" w:rsidR="005763B7" w:rsidRPr="00F43CD3" w:rsidRDefault="005763B7" w:rsidP="005763B7">
      <w:pPr>
        <w:pStyle w:val="IRISBullet"/>
        <w:numPr>
          <w:ilvl w:val="2"/>
          <w:numId w:val="2"/>
        </w:numPr>
      </w:pPr>
      <w:r w:rsidRPr="00F43CD3">
        <w:t>Link: applied behavior analysis (ABA) [definition]</w:t>
      </w:r>
    </w:p>
    <w:p w14:paraId="3D783FAE" w14:textId="11638B58" w:rsidR="008E3C05" w:rsidRDefault="008E3C05" w:rsidP="008E3C05">
      <w:pPr>
        <w:pStyle w:val="IRISBullet"/>
        <w:numPr>
          <w:ilvl w:val="1"/>
          <w:numId w:val="2"/>
        </w:numPr>
      </w:pPr>
      <w:r>
        <w:t>Physical Therapist [drop-down menu]</w:t>
      </w:r>
    </w:p>
    <w:p w14:paraId="25D33785" w14:textId="69D67FA8" w:rsidR="008E3C05" w:rsidRDefault="008E3C05" w:rsidP="008E3C05">
      <w:pPr>
        <w:pStyle w:val="IRISBullet"/>
        <w:numPr>
          <w:ilvl w:val="1"/>
          <w:numId w:val="2"/>
        </w:numPr>
      </w:pPr>
      <w:r>
        <w:t>Social Worker [drop-down menu]</w:t>
      </w:r>
    </w:p>
    <w:p w14:paraId="553CC898" w14:textId="7CB62DB1" w:rsidR="008E3C05" w:rsidRDefault="008E3C05" w:rsidP="008E3C05">
      <w:pPr>
        <w:pStyle w:val="IRISBullet"/>
        <w:numPr>
          <w:ilvl w:val="2"/>
          <w:numId w:val="2"/>
        </w:numPr>
      </w:pPr>
      <w:r>
        <w:t>Link: wraparound services [definition]</w:t>
      </w:r>
    </w:p>
    <w:p w14:paraId="554B9678" w14:textId="62FCAD31" w:rsidR="008E3C05" w:rsidRDefault="008E3C05" w:rsidP="008E3C05">
      <w:pPr>
        <w:pStyle w:val="IRISBullet"/>
        <w:numPr>
          <w:ilvl w:val="1"/>
          <w:numId w:val="2"/>
        </w:numPr>
      </w:pPr>
      <w:r>
        <w:t>Assistive Technology Specialist [drop-down menu]</w:t>
      </w:r>
    </w:p>
    <w:p w14:paraId="4C675300" w14:textId="754E0545" w:rsidR="008E3C05" w:rsidRDefault="008E3C05" w:rsidP="008E3C05">
      <w:pPr>
        <w:pStyle w:val="IRISBullet"/>
        <w:numPr>
          <w:ilvl w:val="2"/>
          <w:numId w:val="2"/>
        </w:numPr>
      </w:pPr>
      <w:r>
        <w:t>Link: assistive technology (AT) [definition]</w:t>
      </w:r>
    </w:p>
    <w:p w14:paraId="54BA1B7D" w14:textId="40BD4B96" w:rsidR="008E3C05" w:rsidRDefault="008E3C05" w:rsidP="008E3C05">
      <w:pPr>
        <w:pStyle w:val="IRISBullet"/>
        <w:numPr>
          <w:ilvl w:val="2"/>
          <w:numId w:val="2"/>
        </w:numPr>
      </w:pPr>
      <w:r>
        <w:t>Link: augmentative and alternative communication (AAC)</w:t>
      </w:r>
      <w:r w:rsidR="009C0991">
        <w:t xml:space="preserve"> [definition]</w:t>
      </w:r>
    </w:p>
    <w:p w14:paraId="507774F3" w14:textId="5A141C6C" w:rsidR="008E3C05" w:rsidRDefault="008E3C05" w:rsidP="008E3C05">
      <w:pPr>
        <w:pStyle w:val="IRISBullet"/>
        <w:numPr>
          <w:ilvl w:val="1"/>
          <w:numId w:val="2"/>
        </w:numPr>
      </w:pPr>
      <w:r>
        <w:t>Vocational Specialist [drop-down menu]</w:t>
      </w:r>
    </w:p>
    <w:p w14:paraId="064CDF20" w14:textId="2482440B" w:rsidR="008E3C05" w:rsidRDefault="008E3C05" w:rsidP="008E3C05">
      <w:pPr>
        <w:pStyle w:val="IRISBullet"/>
        <w:numPr>
          <w:ilvl w:val="2"/>
          <w:numId w:val="2"/>
        </w:numPr>
      </w:pPr>
      <w:r>
        <w:t>Link: Vocational Rehabilitation (VR) [definition]</w:t>
      </w:r>
    </w:p>
    <w:p w14:paraId="27F493DB" w14:textId="77548421" w:rsidR="008E3C05" w:rsidRDefault="008E3C05" w:rsidP="008E3C05">
      <w:pPr>
        <w:pStyle w:val="IRISBullet"/>
        <w:numPr>
          <w:ilvl w:val="1"/>
          <w:numId w:val="2"/>
        </w:numPr>
      </w:pPr>
      <w:r>
        <w:t>Nutritionist [drop-down menu]</w:t>
      </w:r>
    </w:p>
    <w:p w14:paraId="3DDD43BE" w14:textId="70AA1E27" w:rsidR="008E3C05" w:rsidRDefault="008E3C05" w:rsidP="008E3C05">
      <w:pPr>
        <w:pStyle w:val="IRISBullet"/>
        <w:numPr>
          <w:ilvl w:val="1"/>
          <w:numId w:val="2"/>
        </w:numPr>
      </w:pPr>
      <w:r>
        <w:t>Link: paraeducator [definition]</w:t>
      </w:r>
    </w:p>
    <w:p w14:paraId="2B4E049C" w14:textId="7A2AFE2E" w:rsidR="008E3C05" w:rsidRDefault="008E3C05" w:rsidP="008E3C05">
      <w:pPr>
        <w:pStyle w:val="IRISBullet"/>
        <w:numPr>
          <w:ilvl w:val="1"/>
          <w:numId w:val="2"/>
        </w:numPr>
      </w:pPr>
      <w:r>
        <w:t>For Your Information</w:t>
      </w:r>
    </w:p>
    <w:p w14:paraId="0DC324A0" w14:textId="78EEF6FB" w:rsidR="008E3C05" w:rsidRDefault="008E3C05" w:rsidP="008E3C05">
      <w:pPr>
        <w:pStyle w:val="IRISBullet"/>
      </w:pPr>
      <w:r>
        <w:t>Return</w:t>
      </w:r>
      <w:r w:rsidR="009C0991">
        <w:t>ing</w:t>
      </w:r>
      <w:r>
        <w:t xml:space="preserve"> to the Challenge</w:t>
      </w:r>
    </w:p>
    <w:p w14:paraId="67354BB7" w14:textId="76D864B2" w:rsidR="009C0991" w:rsidRPr="009C0991" w:rsidRDefault="009C0991" w:rsidP="009C0991">
      <w:pPr>
        <w:pStyle w:val="IRISBullet"/>
        <w:numPr>
          <w:ilvl w:val="1"/>
          <w:numId w:val="2"/>
        </w:numPr>
      </w:pPr>
      <w:r w:rsidRPr="009C0991">
        <w:t>Audio: In this interview, Joseph’s mom, LaTonya, discusses what she would like educators to know about working with students with autism and what she has learned through her parenting journey.</w:t>
      </w:r>
    </w:p>
    <w:p w14:paraId="05FD3B4D" w14:textId="39D89ECC" w:rsidR="00F5189F" w:rsidRDefault="00F5189F" w:rsidP="005624C0">
      <w:pPr>
        <w:pStyle w:val="IRISBullet"/>
        <w:numPr>
          <w:ilvl w:val="0"/>
          <w:numId w:val="0"/>
        </w:num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3DA65200" w14:textId="77777777" w:rsidTr="00746969">
        <w:trPr>
          <w:cantSplit/>
          <w:trHeight w:val="1771"/>
        </w:trPr>
        <w:tc>
          <w:tcPr>
            <w:tcW w:w="498" w:type="dxa"/>
            <w:tcBorders>
              <w:right w:val="single" w:sz="4" w:space="0" w:color="7F7F7F" w:themeColor="text1" w:themeTint="80"/>
            </w:tcBorders>
            <w:textDirection w:val="btLr"/>
          </w:tcPr>
          <w:p w14:paraId="5ED8B36A"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A67DD6C" w14:textId="77777777" w:rsidR="00F5189F" w:rsidRPr="00511763" w:rsidRDefault="00F5189F" w:rsidP="00746969">
            <w:pPr>
              <w:ind w:right="460"/>
              <w:rPr>
                <w:rFonts w:ascii="Arial" w:hAnsi="Arial" w:cs="Arial"/>
              </w:rPr>
            </w:pPr>
          </w:p>
        </w:tc>
      </w:tr>
    </w:tbl>
    <w:p w14:paraId="30A494B4" w14:textId="77777777" w:rsidR="00F5189F" w:rsidRDefault="00F5189F" w:rsidP="00C342B9">
      <w:pPr>
        <w:pStyle w:val="IRISPageHeading"/>
        <w:numPr>
          <w:ilvl w:val="0"/>
          <w:numId w:val="0"/>
        </w:numPr>
        <w:ind w:left="792"/>
      </w:pPr>
    </w:p>
    <w:p w14:paraId="34E99AE7" w14:textId="0120BF40" w:rsidR="00F5189F" w:rsidRDefault="00F5189F" w:rsidP="00C342B9">
      <w:pPr>
        <w:pStyle w:val="IRISPageHeading"/>
      </w:pPr>
      <w:r w:rsidRPr="00751DAB">
        <w:t xml:space="preserve">Page </w:t>
      </w:r>
      <w:r>
        <w:t>5</w:t>
      </w:r>
      <w:r w:rsidRPr="00751DAB">
        <w:t xml:space="preserve">: </w:t>
      </w:r>
      <w:r w:rsidR="0098145C">
        <w:t>Family Engagement</w:t>
      </w:r>
    </w:p>
    <w:p w14:paraId="5CB0558D" w14:textId="77777777" w:rsidR="0098145C" w:rsidRDefault="0098145C" w:rsidP="008C7D9F">
      <w:pPr>
        <w:pStyle w:val="IRISBullet"/>
      </w:pPr>
      <w:r>
        <w:t xml:space="preserve">Family engagement is one of the most—if not the most—important factors in ensuring a child’s success at home and in school. </w:t>
      </w:r>
    </w:p>
    <w:p w14:paraId="75D5EB82" w14:textId="07DC2445" w:rsidR="008C7D9F" w:rsidRDefault="0098145C" w:rsidP="008C7D9F">
      <w:pPr>
        <w:pStyle w:val="IRISBullet"/>
      </w:pPr>
      <w:r>
        <w:t>Seeking to Understand Families</w:t>
      </w:r>
    </w:p>
    <w:p w14:paraId="6D2363C2" w14:textId="51193291" w:rsidR="0098145C" w:rsidRDefault="0098145C" w:rsidP="0098145C">
      <w:pPr>
        <w:pStyle w:val="IRISBullet"/>
        <w:numPr>
          <w:ilvl w:val="1"/>
          <w:numId w:val="2"/>
        </w:numPr>
      </w:pPr>
      <w:r>
        <w:t>These challenges can include… [bullet points]</w:t>
      </w:r>
    </w:p>
    <w:p w14:paraId="2DA83C22" w14:textId="69E70DEF" w:rsidR="0098145C" w:rsidRDefault="0098145C" w:rsidP="0098145C">
      <w:pPr>
        <w:pStyle w:val="IRISBullet"/>
        <w:numPr>
          <w:ilvl w:val="1"/>
          <w:numId w:val="2"/>
        </w:numPr>
      </w:pPr>
      <w:r>
        <w:t>Did You Know?</w:t>
      </w:r>
    </w:p>
    <w:p w14:paraId="26E39676" w14:textId="7C5DDED6" w:rsidR="0098145C" w:rsidRDefault="0098145C" w:rsidP="0098145C">
      <w:pPr>
        <w:pStyle w:val="IRISBullet"/>
        <w:numPr>
          <w:ilvl w:val="1"/>
          <w:numId w:val="2"/>
        </w:numPr>
      </w:pPr>
      <w:r>
        <w:t>For Your Information</w:t>
      </w:r>
    </w:p>
    <w:p w14:paraId="29776447" w14:textId="633ED74B" w:rsidR="0098145C" w:rsidRDefault="0098145C" w:rsidP="0098145C">
      <w:pPr>
        <w:pStyle w:val="IRISBullet"/>
        <w:numPr>
          <w:ilvl w:val="1"/>
          <w:numId w:val="2"/>
        </w:numPr>
      </w:pPr>
      <w:r w:rsidRPr="002D48AD">
        <w:t>In fact, many families find that their child has positively impacted their lives by</w:t>
      </w:r>
      <w:r>
        <w:t>… [bullet points]</w:t>
      </w:r>
    </w:p>
    <w:p w14:paraId="41887970" w14:textId="5EF88AF3" w:rsidR="0098145C" w:rsidRDefault="0098145C" w:rsidP="0098145C">
      <w:pPr>
        <w:pStyle w:val="IRISBullet"/>
        <w:numPr>
          <w:ilvl w:val="1"/>
          <w:numId w:val="2"/>
        </w:numPr>
      </w:pPr>
      <w:r>
        <w:t>Research Shows</w:t>
      </w:r>
    </w:p>
    <w:p w14:paraId="53D87EC1" w14:textId="00412A14" w:rsidR="0098145C" w:rsidRDefault="0098145C" w:rsidP="0098145C">
      <w:pPr>
        <w:pStyle w:val="IRISBullet"/>
      </w:pPr>
      <w:r>
        <w:t>Supporting Families</w:t>
      </w:r>
    </w:p>
    <w:p w14:paraId="6A32A629" w14:textId="7C541968" w:rsidR="0098145C" w:rsidRDefault="0098145C" w:rsidP="0098145C">
      <w:pPr>
        <w:pStyle w:val="IRISBullet"/>
        <w:numPr>
          <w:ilvl w:val="1"/>
          <w:numId w:val="2"/>
        </w:numPr>
      </w:pPr>
      <w:r>
        <w:t>Prioritizing positive communication [drop-down menu]</w:t>
      </w:r>
    </w:p>
    <w:p w14:paraId="0A864175" w14:textId="14DD3C3E" w:rsidR="0098145C" w:rsidRDefault="0098145C" w:rsidP="0098145C">
      <w:pPr>
        <w:pStyle w:val="IRISBullet"/>
        <w:numPr>
          <w:ilvl w:val="1"/>
          <w:numId w:val="2"/>
        </w:numPr>
      </w:pPr>
      <w:r>
        <w:t>Facilitating involvement in IFSP and IEP meetings [drop-down menu]</w:t>
      </w:r>
    </w:p>
    <w:p w14:paraId="30B59410" w14:textId="39FDE8A2" w:rsidR="0098145C" w:rsidRDefault="0098145C" w:rsidP="0098145C">
      <w:pPr>
        <w:pStyle w:val="IRISBullet"/>
        <w:numPr>
          <w:ilvl w:val="1"/>
          <w:numId w:val="2"/>
        </w:numPr>
      </w:pPr>
      <w:r>
        <w:t>Connecting with support networks [drop-down menu]</w:t>
      </w:r>
    </w:p>
    <w:p w14:paraId="0E6EC6D5" w14:textId="728FF70F" w:rsidR="0098145C" w:rsidRDefault="0098145C" w:rsidP="0098145C">
      <w:pPr>
        <w:pStyle w:val="IRISBullet"/>
      </w:pPr>
      <w:r>
        <w:t>Valuing Families’ Contributions</w:t>
      </w:r>
    </w:p>
    <w:p w14:paraId="351DB07E" w14:textId="147092B9" w:rsidR="0098145C" w:rsidRDefault="0098145C" w:rsidP="0098145C">
      <w:pPr>
        <w:pStyle w:val="IRISBullet"/>
        <w:numPr>
          <w:ilvl w:val="1"/>
          <w:numId w:val="2"/>
        </w:numPr>
      </w:pPr>
      <w:r>
        <w:t>As such, they can contribute to educational decisions by… [bullet points]</w:t>
      </w:r>
    </w:p>
    <w:p w14:paraId="7A7D7653" w14:textId="77777777" w:rsidR="0098145C" w:rsidRDefault="0098145C" w:rsidP="0098145C">
      <w:pPr>
        <w:pStyle w:val="IRISBullet"/>
        <w:numPr>
          <w:ilvl w:val="1"/>
          <w:numId w:val="2"/>
        </w:numPr>
      </w:pPr>
      <w:r>
        <w:t xml:space="preserve">Audio: </w:t>
      </w:r>
      <w:r w:rsidRPr="008F70BE">
        <w:t xml:space="preserve">In this interview, Jamie Pearson discusses the importance of building collaborative relationships with families as well as strategies that educators can use to strengthen those relationships. </w:t>
      </w:r>
    </w:p>
    <w:p w14:paraId="3C1BA6DC" w14:textId="37E98431" w:rsidR="00F5189F" w:rsidRDefault="0098145C" w:rsidP="00F57AB3">
      <w:pPr>
        <w:pStyle w:val="IRISBullet"/>
      </w:pPr>
      <w:r>
        <w:t>Educator Toolbox</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53578A2B" w14:textId="77777777" w:rsidTr="00746969">
        <w:trPr>
          <w:cantSplit/>
          <w:trHeight w:val="1771"/>
        </w:trPr>
        <w:tc>
          <w:tcPr>
            <w:tcW w:w="498" w:type="dxa"/>
            <w:tcBorders>
              <w:right w:val="single" w:sz="4" w:space="0" w:color="7F7F7F" w:themeColor="text1" w:themeTint="80"/>
            </w:tcBorders>
            <w:textDirection w:val="btLr"/>
          </w:tcPr>
          <w:p w14:paraId="0BDD06F7"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3960D852" w14:textId="77777777" w:rsidR="00F5189F" w:rsidRPr="00511763" w:rsidRDefault="00F5189F" w:rsidP="00746969">
            <w:pPr>
              <w:ind w:right="460"/>
              <w:rPr>
                <w:rFonts w:ascii="Arial" w:hAnsi="Arial" w:cs="Arial"/>
              </w:rPr>
            </w:pPr>
          </w:p>
        </w:tc>
      </w:tr>
    </w:tbl>
    <w:p w14:paraId="605C7F4B" w14:textId="77777777" w:rsidR="00F5189F" w:rsidRDefault="00F5189F" w:rsidP="00C342B9">
      <w:pPr>
        <w:pStyle w:val="IRISPageHeading"/>
        <w:numPr>
          <w:ilvl w:val="0"/>
          <w:numId w:val="0"/>
        </w:numPr>
        <w:ind w:left="792"/>
      </w:pPr>
    </w:p>
    <w:p w14:paraId="578C3AC2" w14:textId="6BABEA65" w:rsidR="00F5189F" w:rsidRDefault="00F5189F" w:rsidP="00C342B9">
      <w:pPr>
        <w:pStyle w:val="IRISPageHeading"/>
      </w:pPr>
      <w:r w:rsidRPr="00751DAB">
        <w:t xml:space="preserve">Page </w:t>
      </w:r>
      <w:r>
        <w:t>6</w:t>
      </w:r>
      <w:r w:rsidRPr="00751DAB">
        <w:t xml:space="preserve">: </w:t>
      </w:r>
      <w:r w:rsidR="005A493D">
        <w:t>The Learning Environment</w:t>
      </w:r>
    </w:p>
    <w:p w14:paraId="2DD7B177" w14:textId="77777777" w:rsidR="005A493D" w:rsidRDefault="005A493D" w:rsidP="005A493D">
      <w:pPr>
        <w:pStyle w:val="IRISBullet"/>
      </w:pPr>
      <w:r w:rsidRPr="005A493D">
        <w:t xml:space="preserve">When developing an IFSP or IEP, the multidisciplinary team must consider how to support the learner’s unique needs within an educational context. </w:t>
      </w:r>
    </w:p>
    <w:p w14:paraId="3EB85C21" w14:textId="344A40E2" w:rsidR="005A493D" w:rsidRDefault="005A493D" w:rsidP="005A493D">
      <w:pPr>
        <w:pStyle w:val="IRISBullet"/>
      </w:pPr>
      <w:r>
        <w:t>Create Structure and Predictability</w:t>
      </w:r>
    </w:p>
    <w:p w14:paraId="4307FD3F" w14:textId="020BB56B" w:rsidR="005A493D" w:rsidRDefault="005A493D" w:rsidP="005A493D">
      <w:pPr>
        <w:pStyle w:val="IRISBullet"/>
        <w:numPr>
          <w:ilvl w:val="1"/>
          <w:numId w:val="2"/>
        </w:numPr>
      </w:pPr>
      <w:r>
        <w:t>To increase structure, educators</w:t>
      </w:r>
      <w:r w:rsidRPr="00972C2E">
        <w:t xml:space="preserve"> can</w:t>
      </w:r>
      <w:r>
        <w:t>… [bullet points]</w:t>
      </w:r>
    </w:p>
    <w:p w14:paraId="01A3C3C3" w14:textId="71DDC70E" w:rsidR="005A493D" w:rsidRDefault="005A493D" w:rsidP="005A493D">
      <w:pPr>
        <w:pStyle w:val="IRISBullet"/>
        <w:numPr>
          <w:ilvl w:val="1"/>
          <w:numId w:val="2"/>
        </w:numPr>
      </w:pPr>
      <w:r>
        <w:t>For Your Information</w:t>
      </w:r>
    </w:p>
    <w:p w14:paraId="4A4A9190" w14:textId="507D02D8" w:rsidR="005A493D" w:rsidRDefault="005A493D" w:rsidP="005A493D">
      <w:pPr>
        <w:pStyle w:val="IRISBullet"/>
        <w:numPr>
          <w:ilvl w:val="2"/>
          <w:numId w:val="2"/>
        </w:numPr>
      </w:pPr>
      <w:r>
        <w:t>Link: comprehensive classroom behavior management [definition]</w:t>
      </w:r>
    </w:p>
    <w:p w14:paraId="29CA45A4" w14:textId="137766D5" w:rsidR="005A493D" w:rsidRDefault="005A493D" w:rsidP="005A493D">
      <w:pPr>
        <w:pStyle w:val="IRISBullet"/>
      </w:pPr>
      <w:r>
        <w:t>Adjust the Sensory Environment</w:t>
      </w:r>
    </w:p>
    <w:p w14:paraId="10075375" w14:textId="557D5F9B" w:rsidR="005A493D" w:rsidRDefault="005A493D" w:rsidP="005A493D">
      <w:pPr>
        <w:pStyle w:val="IRISBullet"/>
        <w:numPr>
          <w:ilvl w:val="1"/>
          <w:numId w:val="2"/>
        </w:numPr>
      </w:pPr>
      <w:r>
        <w:t>To make their classrooms more sensory friendly, educators can… [bullet points]</w:t>
      </w:r>
    </w:p>
    <w:p w14:paraId="21FB49B5" w14:textId="2DE81267" w:rsidR="005A493D" w:rsidRPr="00972C2E" w:rsidRDefault="005A493D" w:rsidP="005A493D">
      <w:pPr>
        <w:pStyle w:val="IRISBullet"/>
        <w:numPr>
          <w:ilvl w:val="1"/>
          <w:numId w:val="2"/>
        </w:numPr>
      </w:pPr>
      <w:r>
        <w:t>Research Shows</w:t>
      </w:r>
    </w:p>
    <w:p w14:paraId="05D1F8EA" w14:textId="436019BF" w:rsidR="005A493D" w:rsidRDefault="005A493D" w:rsidP="005A493D">
      <w:pPr>
        <w:pStyle w:val="IRISBullet"/>
      </w:pPr>
      <w:r>
        <w:t>Provide Visual Supports</w:t>
      </w:r>
    </w:p>
    <w:p w14:paraId="220D8CD9" w14:textId="005354BD" w:rsidR="005A493D" w:rsidRDefault="005A493D" w:rsidP="005A493D">
      <w:pPr>
        <w:pStyle w:val="IRISBullet"/>
        <w:numPr>
          <w:ilvl w:val="1"/>
          <w:numId w:val="2"/>
        </w:numPr>
      </w:pPr>
      <w:r>
        <w:t>Link: visual supports [definition]</w:t>
      </w:r>
    </w:p>
    <w:p w14:paraId="587DA77A" w14:textId="544BF3DC" w:rsidR="005A493D" w:rsidRDefault="005A493D" w:rsidP="005A493D">
      <w:pPr>
        <w:pStyle w:val="IRISBullet"/>
        <w:numPr>
          <w:ilvl w:val="1"/>
          <w:numId w:val="2"/>
        </w:numPr>
      </w:pPr>
      <w:r>
        <w:t>For Your Information</w:t>
      </w:r>
    </w:p>
    <w:p w14:paraId="5A365BF9" w14:textId="3E5709CD" w:rsidR="005A493D" w:rsidRDefault="005A493D" w:rsidP="005A493D">
      <w:pPr>
        <w:pStyle w:val="IRISBullet"/>
        <w:numPr>
          <w:ilvl w:val="1"/>
          <w:numId w:val="2"/>
        </w:numPr>
      </w:pPr>
      <w:r>
        <w:t>Visual boundaries [drop-down menu]</w:t>
      </w:r>
    </w:p>
    <w:p w14:paraId="5B6EB6ED" w14:textId="2B4E75B4" w:rsidR="005A493D" w:rsidRDefault="005A493D" w:rsidP="005A493D">
      <w:pPr>
        <w:pStyle w:val="IRISBullet"/>
        <w:numPr>
          <w:ilvl w:val="1"/>
          <w:numId w:val="2"/>
        </w:numPr>
      </w:pPr>
      <w:r>
        <w:t>Visual cues [drop-down menu]</w:t>
      </w:r>
    </w:p>
    <w:p w14:paraId="15E09AE4" w14:textId="6A918573" w:rsidR="005A493D" w:rsidRDefault="005A493D" w:rsidP="005A493D">
      <w:pPr>
        <w:pStyle w:val="IRISBullet"/>
        <w:numPr>
          <w:ilvl w:val="1"/>
          <w:numId w:val="2"/>
        </w:numPr>
      </w:pPr>
      <w:r>
        <w:t>Visual schedules [drop-down menu]</w:t>
      </w:r>
    </w:p>
    <w:p w14:paraId="47BB925B" w14:textId="116E6540" w:rsidR="005A493D" w:rsidRDefault="005A493D" w:rsidP="005A493D">
      <w:pPr>
        <w:pStyle w:val="IRISBullet"/>
        <w:numPr>
          <w:ilvl w:val="2"/>
          <w:numId w:val="2"/>
        </w:numPr>
      </w:pPr>
      <w:r>
        <w:t>Link: first-then board [definition]</w:t>
      </w:r>
    </w:p>
    <w:p w14:paraId="4FB7BAFF" w14:textId="29B996CB" w:rsidR="005A493D" w:rsidRDefault="005A493D" w:rsidP="00602F75">
      <w:pPr>
        <w:pStyle w:val="IRISBullet"/>
      </w:pPr>
      <w:r>
        <w:t>Research Shows</w:t>
      </w:r>
    </w:p>
    <w:p w14:paraId="2B931C49" w14:textId="53108744" w:rsidR="00F5189F" w:rsidRDefault="005A493D" w:rsidP="005A493D">
      <w:pPr>
        <w:pStyle w:val="IRISBullet"/>
      </w:pPr>
      <w:r>
        <w:t>Educator Toolbox</w:t>
      </w:r>
    </w:p>
    <w:p w14:paraId="45B0DF0E" w14:textId="77777777" w:rsidR="00F5189F" w:rsidRPr="006361CC" w:rsidRDefault="00F5189F" w:rsidP="00F5189F">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4F387C56" w14:textId="77777777" w:rsidTr="00746969">
        <w:trPr>
          <w:cantSplit/>
          <w:trHeight w:val="1771"/>
        </w:trPr>
        <w:tc>
          <w:tcPr>
            <w:tcW w:w="498" w:type="dxa"/>
            <w:tcBorders>
              <w:right w:val="single" w:sz="4" w:space="0" w:color="7F7F7F" w:themeColor="text1" w:themeTint="80"/>
            </w:tcBorders>
            <w:textDirection w:val="btLr"/>
          </w:tcPr>
          <w:p w14:paraId="2D6A0151"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6C1431C" w14:textId="77777777" w:rsidR="00F5189F" w:rsidRPr="00511763" w:rsidRDefault="00F5189F" w:rsidP="00746969">
            <w:pPr>
              <w:ind w:right="460"/>
              <w:rPr>
                <w:rFonts w:ascii="Arial" w:hAnsi="Arial" w:cs="Arial"/>
              </w:rPr>
            </w:pPr>
          </w:p>
        </w:tc>
      </w:tr>
    </w:tbl>
    <w:p w14:paraId="4506D00D" w14:textId="77777777" w:rsidR="00F5189F" w:rsidRPr="00FC63E2" w:rsidRDefault="00F5189F" w:rsidP="00C342B9">
      <w:pPr>
        <w:pStyle w:val="IRISPageHeading"/>
        <w:numPr>
          <w:ilvl w:val="0"/>
          <w:numId w:val="0"/>
        </w:numPr>
        <w:ind w:left="792"/>
      </w:pPr>
    </w:p>
    <w:p w14:paraId="31685046" w14:textId="5E8A3D9F" w:rsidR="00F5189F" w:rsidRDefault="00F5189F" w:rsidP="00C342B9">
      <w:pPr>
        <w:pStyle w:val="IRISPageHeading"/>
      </w:pPr>
      <w:r w:rsidRPr="00751DAB">
        <w:t xml:space="preserve">Page </w:t>
      </w:r>
      <w:r>
        <w:t>7</w:t>
      </w:r>
      <w:r w:rsidRPr="00751DAB">
        <w:t xml:space="preserve">: </w:t>
      </w:r>
      <w:r w:rsidR="00857F0D">
        <w:t>Instructional Practices</w:t>
      </w:r>
    </w:p>
    <w:p w14:paraId="61F0E9BF" w14:textId="582D4D76" w:rsidR="008C7D9F" w:rsidRDefault="00857F0D" w:rsidP="00857F0D">
      <w:pPr>
        <w:pStyle w:val="IRISBullet"/>
      </w:pPr>
      <w:r w:rsidRPr="00857F0D">
        <w:t>To implement an individualized approach to instruction, educators need to build a strong rapport with each learner.</w:t>
      </w:r>
    </w:p>
    <w:p w14:paraId="1E219CAE" w14:textId="7E16382C" w:rsidR="001C094E" w:rsidRDefault="001C094E" w:rsidP="00857F0D">
      <w:pPr>
        <w:pStyle w:val="IRISBullet"/>
      </w:pPr>
      <w:r>
        <w:t>Offer individualized adaptations [drop-down menu]</w:t>
      </w:r>
    </w:p>
    <w:p w14:paraId="059B1512" w14:textId="3A8147E5" w:rsidR="001C094E" w:rsidRDefault="001C094E" w:rsidP="001C094E">
      <w:pPr>
        <w:pStyle w:val="IRISBullet"/>
        <w:numPr>
          <w:ilvl w:val="1"/>
          <w:numId w:val="2"/>
        </w:numPr>
      </w:pPr>
      <w:r>
        <w:t>Link: barriers [definition]</w:t>
      </w:r>
    </w:p>
    <w:p w14:paraId="546A6EFE" w14:textId="5362221B" w:rsidR="001C094E" w:rsidRDefault="001C094E" w:rsidP="001C094E">
      <w:pPr>
        <w:pStyle w:val="IRISBullet"/>
        <w:numPr>
          <w:ilvl w:val="1"/>
          <w:numId w:val="2"/>
        </w:numPr>
      </w:pPr>
      <w:r>
        <w:t>Keep in Mind</w:t>
      </w:r>
    </w:p>
    <w:p w14:paraId="3BBE115B" w14:textId="178D406E" w:rsidR="001C094E" w:rsidRDefault="001C094E" w:rsidP="001C094E">
      <w:pPr>
        <w:pStyle w:val="IRISBullet"/>
      </w:pPr>
      <w:r>
        <w:t>Provide instruction in functional skill areas [drop-down menu]</w:t>
      </w:r>
    </w:p>
    <w:p w14:paraId="4E9F9B75" w14:textId="5F7C75D9" w:rsidR="001C094E" w:rsidRDefault="001C094E" w:rsidP="001C094E">
      <w:pPr>
        <w:pStyle w:val="IRISBullet"/>
        <w:numPr>
          <w:ilvl w:val="1"/>
          <w:numId w:val="2"/>
        </w:numPr>
      </w:pPr>
      <w:r>
        <w:t>Link: executive functions [definition]</w:t>
      </w:r>
    </w:p>
    <w:p w14:paraId="5C3E8033" w14:textId="51FCA3A6" w:rsidR="001C094E" w:rsidRDefault="001C094E" w:rsidP="001C094E">
      <w:pPr>
        <w:pStyle w:val="IRISBullet"/>
        <w:numPr>
          <w:ilvl w:val="1"/>
          <w:numId w:val="2"/>
        </w:numPr>
      </w:pPr>
      <w:r>
        <w:t>Link: emotional regulation [definition]</w:t>
      </w:r>
    </w:p>
    <w:p w14:paraId="15E73E25" w14:textId="375798C4" w:rsidR="001C094E" w:rsidRDefault="001C094E" w:rsidP="001C094E">
      <w:pPr>
        <w:pStyle w:val="IRISBullet"/>
        <w:numPr>
          <w:ilvl w:val="1"/>
          <w:numId w:val="2"/>
        </w:numPr>
      </w:pPr>
      <w:r>
        <w:t>Link: flexibility [definition]</w:t>
      </w:r>
    </w:p>
    <w:p w14:paraId="45B9BA95" w14:textId="44D3DAEC" w:rsidR="001C094E" w:rsidRDefault="001C094E" w:rsidP="001C094E">
      <w:pPr>
        <w:pStyle w:val="IRISBullet"/>
        <w:numPr>
          <w:ilvl w:val="1"/>
          <w:numId w:val="2"/>
        </w:numPr>
      </w:pPr>
      <w:r>
        <w:t>For Your Information</w:t>
      </w:r>
    </w:p>
    <w:p w14:paraId="3BBD0237" w14:textId="572B008A" w:rsidR="001C094E" w:rsidRDefault="001C094E" w:rsidP="001C094E">
      <w:pPr>
        <w:pStyle w:val="IRISBullet"/>
      </w:pPr>
      <w:r>
        <w:t>Integrate interests [drop-down menu]</w:t>
      </w:r>
    </w:p>
    <w:p w14:paraId="1F9A93BA" w14:textId="37A7082C" w:rsidR="001C094E" w:rsidRDefault="001C094E" w:rsidP="001C094E">
      <w:pPr>
        <w:pStyle w:val="IRISBullet"/>
        <w:numPr>
          <w:ilvl w:val="1"/>
          <w:numId w:val="2"/>
        </w:numPr>
      </w:pPr>
      <w:r>
        <w:t>Research Shows</w:t>
      </w:r>
    </w:p>
    <w:p w14:paraId="4C6683F9" w14:textId="558CEAD4" w:rsidR="001C094E" w:rsidRDefault="001C094E" w:rsidP="001C094E">
      <w:pPr>
        <w:pStyle w:val="IRISBullet"/>
      </w:pPr>
      <w:r>
        <w:lastRenderedPageBreak/>
        <w:t>Create social opportunities [drop-down menu]</w:t>
      </w:r>
    </w:p>
    <w:p w14:paraId="633CEEBD" w14:textId="28871483" w:rsidR="001C094E" w:rsidRDefault="001C094E" w:rsidP="001C094E">
      <w:pPr>
        <w:pStyle w:val="IRISBullet"/>
        <w:numPr>
          <w:ilvl w:val="1"/>
          <w:numId w:val="2"/>
        </w:numPr>
      </w:pPr>
      <w:r>
        <w:t>Link: cooperative learning [definition]</w:t>
      </w:r>
    </w:p>
    <w:p w14:paraId="3E1046E1" w14:textId="77B991C8" w:rsidR="001C094E" w:rsidRDefault="001C094E" w:rsidP="001C094E">
      <w:pPr>
        <w:pStyle w:val="IRISBullet"/>
      </w:pPr>
      <w:r>
        <w:t>Approach behavior as a form of communication [drop-down menu]</w:t>
      </w:r>
    </w:p>
    <w:p w14:paraId="08BEAD17" w14:textId="59CF33D4" w:rsidR="001C094E" w:rsidRDefault="001C094E" w:rsidP="001C094E">
      <w:pPr>
        <w:pStyle w:val="IRISBullet"/>
        <w:numPr>
          <w:ilvl w:val="1"/>
          <w:numId w:val="2"/>
        </w:numPr>
      </w:pPr>
      <w:r>
        <w:t>For Your Information</w:t>
      </w:r>
    </w:p>
    <w:p w14:paraId="2726A673" w14:textId="14A3EE30" w:rsidR="001C094E" w:rsidRDefault="001C094E" w:rsidP="001C094E">
      <w:pPr>
        <w:pStyle w:val="IRISBullet"/>
        <w:numPr>
          <w:ilvl w:val="2"/>
          <w:numId w:val="2"/>
        </w:numPr>
      </w:pPr>
      <w:r>
        <w:t>Link: functional behavioral assessment (FBA) [definition]</w:t>
      </w:r>
    </w:p>
    <w:p w14:paraId="350379C8" w14:textId="14EAC487" w:rsidR="001C094E" w:rsidRDefault="001C094E" w:rsidP="001C094E">
      <w:pPr>
        <w:pStyle w:val="IRISBullet"/>
      </w:pPr>
      <w:r>
        <w:t>Use evidence-based practices and data-based decision making [drop-down menu]</w:t>
      </w:r>
    </w:p>
    <w:p w14:paraId="54EBD48E" w14:textId="39B89447" w:rsidR="001C094E" w:rsidRDefault="001C094E" w:rsidP="001C094E">
      <w:pPr>
        <w:pStyle w:val="IRISBullet"/>
        <w:numPr>
          <w:ilvl w:val="1"/>
          <w:numId w:val="2"/>
        </w:numPr>
      </w:pPr>
      <w:r>
        <w:t>Link: evidence-based practice (EBP) [definition]</w:t>
      </w:r>
    </w:p>
    <w:p w14:paraId="71DBFBFD" w14:textId="5D218CD8" w:rsidR="001C094E" w:rsidRDefault="001C094E" w:rsidP="001C094E">
      <w:pPr>
        <w:pStyle w:val="IRISBullet"/>
        <w:numPr>
          <w:ilvl w:val="1"/>
          <w:numId w:val="2"/>
        </w:numPr>
      </w:pPr>
      <w:r>
        <w:t>Did You Know?</w:t>
      </w:r>
    </w:p>
    <w:p w14:paraId="09B0FF0E" w14:textId="2ED65E05" w:rsidR="001C094E" w:rsidRPr="001C094E" w:rsidRDefault="001C094E" w:rsidP="001C094E">
      <w:pPr>
        <w:pStyle w:val="IRISBullet"/>
      </w:pPr>
      <w:r w:rsidRPr="001C094E">
        <w:t>Audio: Jamie Pearson offers practical tips for supporting autistic students in the classroom</w:t>
      </w:r>
      <w:r w:rsidRPr="00B45415">
        <w:rPr>
          <w:rFonts w:ascii="Times New Roman" w:hAnsi="Times New Roman" w:cs="Times New Roman"/>
        </w:rPr>
        <w:t>.</w:t>
      </w:r>
    </w:p>
    <w:p w14:paraId="72E7E352" w14:textId="553274C8" w:rsidR="001C094E" w:rsidRDefault="001C094E" w:rsidP="001C094E">
      <w:pPr>
        <w:pStyle w:val="IRISBullet"/>
      </w:pPr>
      <w:r w:rsidRPr="001C094E">
        <w:t>Audio: Kara Hume offer</w:t>
      </w:r>
      <w:r w:rsidR="00602F75">
        <w:t>s</w:t>
      </w:r>
      <w:r w:rsidRPr="001C094E">
        <w:t xml:space="preserve"> practical tips for supporting autistic students in the classroom</w:t>
      </w:r>
      <w:r>
        <w:t>. She also provides suggestions for educators to facilitate positive post-school outcomes for these students.</w:t>
      </w:r>
    </w:p>
    <w:p w14:paraId="0D3AA0BB" w14:textId="07B51A75" w:rsidR="001C094E" w:rsidRPr="001C094E" w:rsidRDefault="001C094E" w:rsidP="001C094E">
      <w:pPr>
        <w:pStyle w:val="IRISBullet"/>
      </w:pPr>
      <w:r>
        <w:t>Educator Toolbox</w:t>
      </w:r>
    </w:p>
    <w:p w14:paraId="7BEBAE24" w14:textId="10564EB8" w:rsidR="00C342B9" w:rsidRPr="008C7D9F" w:rsidRDefault="00C342B9" w:rsidP="001C094E">
      <w:pPr>
        <w:pStyle w:val="IRISBullet"/>
        <w:numPr>
          <w:ilvl w:val="0"/>
          <w:numId w:val="0"/>
        </w:numPr>
        <w:ind w:left="1008"/>
        <w:sectPr w:rsidR="00C342B9" w:rsidRPr="008C7D9F" w:rsidSect="00057BED">
          <w:footerReference w:type="even" r:id="rId10"/>
          <w:footerReference w:type="default" r:id="rId11"/>
          <w:type w:val="continuous"/>
          <w:pgSz w:w="12240" w:h="15840"/>
          <w:pgMar w:top="720" w:right="720" w:bottom="720" w:left="720" w:header="720" w:footer="144" w:gutter="0"/>
          <w:cols w:space="720"/>
          <w:docGrid w:linePitch="360"/>
        </w:sectPr>
      </w:pPr>
    </w:p>
    <w:p w14:paraId="1AD4CC22" w14:textId="77777777" w:rsidR="00F5189F" w:rsidRDefault="00F5189F" w:rsidP="00F5189F">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5C6785F6" w14:textId="77777777" w:rsidTr="00746969">
        <w:trPr>
          <w:cantSplit/>
          <w:trHeight w:val="1771"/>
        </w:trPr>
        <w:tc>
          <w:tcPr>
            <w:tcW w:w="498" w:type="dxa"/>
            <w:tcBorders>
              <w:right w:val="single" w:sz="4" w:space="0" w:color="7F7F7F" w:themeColor="text1" w:themeTint="80"/>
            </w:tcBorders>
            <w:textDirection w:val="btLr"/>
          </w:tcPr>
          <w:p w14:paraId="70A7FE01"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7C85B67" w14:textId="77777777" w:rsidR="00F5189F" w:rsidRPr="00511763" w:rsidRDefault="00F5189F" w:rsidP="00746969">
            <w:pPr>
              <w:ind w:right="460"/>
              <w:rPr>
                <w:rFonts w:ascii="Arial" w:hAnsi="Arial" w:cs="Arial"/>
              </w:rPr>
            </w:pPr>
          </w:p>
        </w:tc>
      </w:tr>
    </w:tbl>
    <w:p w14:paraId="3D2E1A04" w14:textId="77777777" w:rsidR="00680D8A" w:rsidRDefault="00680D8A" w:rsidP="00680D8A">
      <w:pPr>
        <w:pStyle w:val="IRISPageHeading"/>
        <w:numPr>
          <w:ilvl w:val="0"/>
          <w:numId w:val="0"/>
        </w:numPr>
        <w:ind w:left="792"/>
      </w:pPr>
    </w:p>
    <w:p w14:paraId="162AC3DF" w14:textId="05688AB4" w:rsidR="00F5189F" w:rsidRDefault="00F5189F" w:rsidP="00D63EBB">
      <w:pPr>
        <w:pStyle w:val="IRISPageHeading"/>
      </w:pPr>
      <w:r>
        <w:t>Page 8: References</w:t>
      </w:r>
      <w:r w:rsidR="00602F75">
        <w:t>,</w:t>
      </w:r>
      <w:r>
        <w:t xml:space="preserve"> Additional Resources</w:t>
      </w:r>
      <w:r w:rsidR="00602F75">
        <w:t>, and Credits</w:t>
      </w:r>
    </w:p>
    <w:p w14:paraId="01A90A79" w14:textId="77777777" w:rsidR="00F5189F" w:rsidRPr="008C7D9F" w:rsidRDefault="00F5189F" w:rsidP="008C7D9F">
      <w:pPr>
        <w:pStyle w:val="IRISBullet"/>
      </w:pPr>
      <w:r w:rsidRPr="008C7D9F">
        <w:t>Suggested module citation</w:t>
      </w:r>
    </w:p>
    <w:p w14:paraId="4D0369DF" w14:textId="77777777" w:rsidR="00F5189F" w:rsidRPr="008C7D9F" w:rsidRDefault="00F5189F" w:rsidP="008C7D9F">
      <w:pPr>
        <w:pStyle w:val="IRISBullet"/>
      </w:pPr>
      <w:r w:rsidRPr="008C7D9F">
        <w:t>References</w:t>
      </w:r>
    </w:p>
    <w:p w14:paraId="17016668" w14:textId="77777777" w:rsidR="00F5189F" w:rsidRDefault="00F5189F" w:rsidP="008C7D9F">
      <w:pPr>
        <w:pStyle w:val="IRISBullet"/>
      </w:pPr>
      <w:r w:rsidRPr="008C7D9F">
        <w:t>Additional Resources</w:t>
      </w:r>
    </w:p>
    <w:p w14:paraId="042F826B" w14:textId="717C56DF" w:rsidR="00602F75" w:rsidRPr="008C7D9F" w:rsidRDefault="00602F75" w:rsidP="008C7D9F">
      <w:pPr>
        <w:pStyle w:val="IRISBullet"/>
      </w:pPr>
      <w:r>
        <w:t>Credits</w:t>
      </w:r>
    </w:p>
    <w:p w14:paraId="164DE776" w14:textId="13144D17" w:rsidR="00F5189F" w:rsidRDefault="00F5189F" w:rsidP="00C342B9">
      <w:pPr>
        <w:pStyle w:val="IRISSectionHeading"/>
      </w:pPr>
      <w:r w:rsidRPr="00C342B9">
        <w:t>Wrap</w:t>
      </w:r>
      <w:r>
        <w:t xml:space="preserve"> Up</w:t>
      </w:r>
    </w:p>
    <w:p w14:paraId="45B55523" w14:textId="77777777" w:rsidR="00F5189F" w:rsidRPr="008C7D9F" w:rsidRDefault="00F5189F" w:rsidP="008C7D9F">
      <w:pPr>
        <w:pStyle w:val="IRISBullet"/>
      </w:pPr>
      <w:r w:rsidRPr="008C7D9F">
        <w:t>Summary of the module</w:t>
      </w:r>
    </w:p>
    <w:p w14:paraId="588FED31" w14:textId="6339F711" w:rsidR="00F5189F" w:rsidRDefault="00E4565A" w:rsidP="008C7D9F">
      <w:pPr>
        <w:pStyle w:val="IRISBullet"/>
      </w:pPr>
      <w:r>
        <w:t xml:space="preserve">Environmental Consideration/Examples </w:t>
      </w:r>
      <w:r w:rsidR="00F5189F" w:rsidRPr="008C7D9F">
        <w:t>[table]</w:t>
      </w:r>
    </w:p>
    <w:p w14:paraId="38DAA345" w14:textId="314CC1FE" w:rsidR="00E4565A" w:rsidRPr="008C7D9F" w:rsidRDefault="00E4565A" w:rsidP="008C7D9F">
      <w:pPr>
        <w:pStyle w:val="IRISBullet"/>
      </w:pPr>
      <w:r>
        <w:t>Link: inclusive postsecondary education (IPSE) [definition]</w:t>
      </w:r>
    </w:p>
    <w:p w14:paraId="248B4399" w14:textId="30495BDA" w:rsidR="00F5189F" w:rsidRPr="00E4565A" w:rsidRDefault="00F5189F" w:rsidP="00E4565A">
      <w:pPr>
        <w:pStyle w:val="IRISBullet"/>
      </w:pPr>
      <w:r w:rsidRPr="00E4565A">
        <w:t xml:space="preserve">Audio: </w:t>
      </w:r>
      <w:r w:rsidR="00E4565A" w:rsidRPr="00E4565A">
        <w:t>In this interview, meet Alex, a 22-year-old student in an inclusive postsecondary education (IPSE) program.</w:t>
      </w:r>
    </w:p>
    <w:p w14:paraId="0DAD1369" w14:textId="72247B34" w:rsidR="00F5189F" w:rsidRPr="008C7D9F" w:rsidRDefault="00F5189F" w:rsidP="008C7D9F">
      <w:pPr>
        <w:pStyle w:val="IRISBullet"/>
      </w:pPr>
      <w:r w:rsidRPr="008C7D9F">
        <w:t>Revisit</w:t>
      </w:r>
      <w:r w:rsidR="00602F75">
        <w:t>ing Initial Thoughts</w:t>
      </w:r>
    </w:p>
    <w:p w14:paraId="43CE59EB" w14:textId="77777777" w:rsidR="00F5189F" w:rsidRDefault="00F5189F" w:rsidP="00F5189F">
      <w:pPr>
        <w:pStyle w:val="IRISBullet"/>
        <w:numPr>
          <w:ilvl w:val="0"/>
          <w:numId w:val="0"/>
        </w:numPr>
        <w:ind w:left="936"/>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470BEDA1" w14:textId="77777777" w:rsidTr="00746969">
        <w:trPr>
          <w:cantSplit/>
          <w:trHeight w:val="1771"/>
        </w:trPr>
        <w:tc>
          <w:tcPr>
            <w:tcW w:w="498" w:type="dxa"/>
            <w:tcBorders>
              <w:right w:val="single" w:sz="4" w:space="0" w:color="7F7F7F" w:themeColor="text1" w:themeTint="80"/>
            </w:tcBorders>
            <w:textDirection w:val="btLr"/>
          </w:tcPr>
          <w:p w14:paraId="5E5C5DBE"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88525E8" w14:textId="77777777" w:rsidR="00F5189F" w:rsidRPr="00511763" w:rsidRDefault="00F5189F" w:rsidP="00746969">
            <w:pPr>
              <w:ind w:right="460"/>
              <w:rPr>
                <w:rFonts w:ascii="Arial" w:hAnsi="Arial" w:cs="Arial"/>
              </w:rPr>
            </w:pPr>
          </w:p>
        </w:tc>
      </w:tr>
    </w:tbl>
    <w:p w14:paraId="5BA46A16" w14:textId="77777777" w:rsidR="00F5189F" w:rsidRDefault="00F5189F" w:rsidP="00F5189F">
      <w:pPr>
        <w:pStyle w:val="IRISSectionHeading"/>
      </w:pPr>
      <w:r>
        <w:t>Assessment</w:t>
      </w:r>
    </w:p>
    <w:p w14:paraId="4D86B492" w14:textId="77777777" w:rsidR="00F5189F" w:rsidRPr="008C7D9F" w:rsidRDefault="00F5189F" w:rsidP="008C7D9F">
      <w:pPr>
        <w:pStyle w:val="IRISBullet"/>
      </w:pPr>
      <w:r w:rsidRPr="008C7D9F">
        <w:t>Take some time now to answer the following questions.</w:t>
      </w:r>
    </w:p>
    <w:p w14:paraId="43CA1211" w14:textId="4E0C5892" w:rsidR="00F5189F" w:rsidRPr="00602F75" w:rsidRDefault="00F5189F" w:rsidP="00602F75">
      <w:pPr>
        <w:pStyle w:val="IRISBullet"/>
      </w:pPr>
      <w:r w:rsidRPr="00602F75">
        <w:t xml:space="preserve">Video: </w:t>
      </w:r>
      <w:r w:rsidR="00602F75" w:rsidRPr="00602F75">
        <w:t>Review the video of a mother interacting with her twins, Benjamin and Nathan.</w:t>
      </w:r>
    </w:p>
    <w:p w14:paraId="3A23E587" w14:textId="77777777" w:rsidR="00F5189F" w:rsidRDefault="00F5189F" w:rsidP="00F5189F">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41F42F4B" w14:textId="77777777" w:rsidTr="00746969">
        <w:trPr>
          <w:cantSplit/>
          <w:trHeight w:val="1771"/>
        </w:trPr>
        <w:tc>
          <w:tcPr>
            <w:tcW w:w="498" w:type="dxa"/>
            <w:tcBorders>
              <w:right w:val="single" w:sz="4" w:space="0" w:color="7F7F7F" w:themeColor="text1" w:themeTint="80"/>
            </w:tcBorders>
            <w:textDirection w:val="btLr"/>
          </w:tcPr>
          <w:p w14:paraId="0E292D3C"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5CB90B52" w14:textId="77777777" w:rsidR="00F5189F" w:rsidRPr="00511763" w:rsidRDefault="00F5189F" w:rsidP="00746969">
            <w:pPr>
              <w:ind w:right="460"/>
              <w:rPr>
                <w:rFonts w:ascii="Arial" w:hAnsi="Arial" w:cs="Arial"/>
              </w:rPr>
            </w:pPr>
          </w:p>
        </w:tc>
      </w:tr>
    </w:tbl>
    <w:p w14:paraId="52C1DB41" w14:textId="43EA073B" w:rsidR="0090350A" w:rsidRPr="0090350A" w:rsidRDefault="0090350A" w:rsidP="005F0AC6">
      <w:pPr>
        <w:pStyle w:val="IRISBullet"/>
        <w:numPr>
          <w:ilvl w:val="0"/>
          <w:numId w:val="0"/>
        </w:numPr>
        <w:ind w:left="1008"/>
      </w:pPr>
    </w:p>
    <w:sectPr w:rsidR="0090350A" w:rsidRPr="0090350A" w:rsidSect="00140626">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0D70" w14:textId="77777777" w:rsidR="009F11CE" w:rsidRDefault="009F11CE" w:rsidP="00B00A09">
      <w:r>
        <w:separator/>
      </w:r>
    </w:p>
  </w:endnote>
  <w:endnote w:type="continuationSeparator" w:id="0">
    <w:p w14:paraId="25C38453" w14:textId="77777777" w:rsidR="009F11CE" w:rsidRDefault="009F11CE"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embedRegular r:id="rId1" w:subsetted="1" w:fontKey="{DA1608F1-5476-8148-B743-FDED6AD4EB86}"/>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Std-BookOblique">
    <w:altName w:val="Century Gothic"/>
    <w:panose1 w:val="020B0604020202020204"/>
    <w:charset w:val="4D"/>
    <w:family w:val="swiss"/>
    <w:notTrueType/>
    <w:pitch w:val="variable"/>
    <w:sig w:usb0="00000003" w:usb1="00000000" w:usb2="00000000" w:usb3="00000000" w:csb0="00000001" w:csb1="00000000"/>
  </w:font>
  <w:font w:name="FuturaStd-Book">
    <w:altName w:val="Century Gothic"/>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embedRegular r:id="rId2" w:fontKey="{788C7810-1018-F74A-8213-7670FBC100E4}"/>
    <w:embedBold r:id="rId3" w:fontKey="{9EEC12C7-365F-3F44-8C4E-7C44772F91D4}"/>
    <w:embedItalic r:id="rId4" w:fontKey="{136EF839-1B25-6342-8533-2A2051A6811E}"/>
  </w:font>
  <w:font w:name="Futura Std Book">
    <w:altName w:val="Futura Std Book"/>
    <w:panose1 w:val="020B0602020204020303"/>
    <w:charset w:val="00"/>
    <w:family w:val="swiss"/>
    <w:notTrueType/>
    <w:pitch w:val="variable"/>
    <w:sig w:usb0="800000AF" w:usb1="4000204A" w:usb2="00000000" w:usb3="00000000" w:csb0="00000001" w:csb1="00000000"/>
  </w:font>
  <w:font w:name="Zapf Dingbats">
    <w:altName w:val="Wingding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embedBold r:id="rId5" w:subsetted="1" w:fontKey="{AB2B1AA7-E7E5-A642-81ED-B16A5F1D2273}"/>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3635541"/>
      <w:docPartObj>
        <w:docPartGallery w:val="Page Numbers (Bottom of Page)"/>
        <w:docPartUnique/>
      </w:docPartObj>
    </w:sdtPr>
    <w:sdtContent>
      <w:p w14:paraId="37C080C9" w14:textId="3C9DBFDB" w:rsidR="00140626" w:rsidRDefault="00140626" w:rsidP="00831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75011449"/>
      <w:docPartObj>
        <w:docPartGallery w:val="Page Numbers (Bottom of Page)"/>
        <w:docPartUnique/>
      </w:docPartObj>
    </w:sdtPr>
    <w:sdtContent>
      <w:p w14:paraId="2346811F" w14:textId="02F8DB82" w:rsidR="00140626" w:rsidRDefault="00140626" w:rsidP="0014062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63DA37" w14:textId="77777777" w:rsidR="00140626" w:rsidRDefault="00140626" w:rsidP="001406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3080557"/>
      <w:docPartObj>
        <w:docPartGallery w:val="Page Numbers (Bottom of Page)"/>
        <w:docPartUnique/>
      </w:docPartObj>
    </w:sdtPr>
    <w:sdtContent>
      <w:p w14:paraId="7713400B" w14:textId="1BA96F9D" w:rsidR="00140626" w:rsidRDefault="00140626" w:rsidP="008315BE">
        <w:pPr>
          <w:pStyle w:val="Footer"/>
          <w:framePr w:wrap="none" w:vAnchor="text" w:hAnchor="margin" w:xAlign="right" w:y="1"/>
          <w:rPr>
            <w:rStyle w:val="PageNumber"/>
          </w:rPr>
        </w:pPr>
        <w:r w:rsidRPr="00140626">
          <w:rPr>
            <w:rStyle w:val="PageNumber"/>
            <w:rFonts w:ascii="Arial" w:hAnsi="Arial" w:cs="Arial"/>
            <w:sz w:val="20"/>
            <w:szCs w:val="20"/>
          </w:rPr>
          <w:fldChar w:fldCharType="begin"/>
        </w:r>
        <w:r w:rsidRPr="00140626">
          <w:rPr>
            <w:rStyle w:val="PageNumber"/>
            <w:rFonts w:ascii="Arial" w:hAnsi="Arial" w:cs="Arial"/>
            <w:sz w:val="20"/>
            <w:szCs w:val="20"/>
          </w:rPr>
          <w:instrText xml:space="preserve"> PAGE </w:instrText>
        </w:r>
        <w:r w:rsidRPr="00140626">
          <w:rPr>
            <w:rStyle w:val="PageNumber"/>
            <w:rFonts w:ascii="Arial" w:hAnsi="Arial" w:cs="Arial"/>
            <w:sz w:val="20"/>
            <w:szCs w:val="20"/>
          </w:rPr>
          <w:fldChar w:fldCharType="separate"/>
        </w:r>
        <w:r w:rsidRPr="00140626">
          <w:rPr>
            <w:rStyle w:val="PageNumber"/>
            <w:rFonts w:ascii="Arial" w:hAnsi="Arial" w:cs="Arial"/>
            <w:noProof/>
            <w:sz w:val="20"/>
            <w:szCs w:val="20"/>
          </w:rPr>
          <w:t>1</w:t>
        </w:r>
        <w:r w:rsidRPr="00140626">
          <w:rPr>
            <w:rStyle w:val="PageNumber"/>
            <w:rFonts w:ascii="Arial" w:hAnsi="Arial" w:cs="Arial"/>
            <w:sz w:val="20"/>
            <w:szCs w:val="20"/>
          </w:rPr>
          <w:fldChar w:fldCharType="end"/>
        </w:r>
      </w:p>
    </w:sdtContent>
  </w:sdt>
  <w:p w14:paraId="5C266956" w14:textId="1BEDC97E" w:rsidR="00280849" w:rsidRPr="00D511B4" w:rsidRDefault="00356C7B" w:rsidP="00280849">
    <w:pPr>
      <w:pStyle w:val="Footer"/>
      <w:ind w:right="360"/>
      <w:jc w:val="center"/>
      <w:rPr>
        <w:rFonts w:ascii="Arial" w:hAnsi="Arial" w:cs="Arial"/>
        <w:sz w:val="20"/>
        <w:szCs w:val="20"/>
      </w:rPr>
    </w:pPr>
    <w:r>
      <w:rPr>
        <w:noProof/>
        <w14:ligatures w14:val="standardContextual"/>
      </w:rPr>
      <mc:AlternateContent>
        <mc:Choice Requires="wps">
          <w:drawing>
            <wp:anchor distT="0" distB="0" distL="114300" distR="114300" simplePos="0" relativeHeight="251665408" behindDoc="0" locked="0" layoutInCell="1" allowOverlap="1" wp14:anchorId="26DCF1C1" wp14:editId="78C1F83E">
              <wp:simplePos x="0" y="0"/>
              <wp:positionH relativeFrom="column">
                <wp:posOffset>-114171</wp:posOffset>
              </wp:positionH>
              <wp:positionV relativeFrom="paragraph">
                <wp:posOffset>-52705</wp:posOffset>
              </wp:positionV>
              <wp:extent cx="7075170" cy="0"/>
              <wp:effectExtent l="0" t="0" r="11430" b="12700"/>
              <wp:wrapNone/>
              <wp:docPr id="871092130"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287ADEF" id="Line 7"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4.15pt" to="548.1pt,-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" strokecolor="#f1b038" strokeweight=".5pt">
              <o:lock v:ext="edit" shapetype="f"/>
            </v:line>
          </w:pict>
        </mc:Fallback>
      </mc:AlternateContent>
    </w:r>
    <w:r w:rsidR="00280849" w:rsidRPr="00D511B4">
      <w:rPr>
        <w:rFonts w:ascii="Arial" w:hAnsi="Arial" w:cs="Arial"/>
        <w:sz w:val="20"/>
        <w:szCs w:val="20"/>
      </w:rPr>
      <w:t>iris.peabody.vanderbilt.edu</w:t>
    </w:r>
    <w:r w:rsidR="00280849">
      <w:rPr>
        <w:rFonts w:ascii="Arial" w:hAnsi="Arial" w:cs="Arial"/>
        <w:sz w:val="20"/>
        <w:szCs w:val="20"/>
      </w:rPr>
      <w:tab/>
    </w:r>
    <w:r w:rsidR="00280849">
      <w:rPr>
        <w:rFonts w:ascii="Arial" w:hAnsi="Arial" w:cs="Arial"/>
        <w:sz w:val="20"/>
        <w:szCs w:val="20"/>
      </w:rPr>
      <w:tab/>
    </w:r>
  </w:p>
  <w:p w14:paraId="14147D06" w14:textId="77777777" w:rsidR="00F5189F" w:rsidRDefault="00F51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0360138"/>
      <w:docPartObj>
        <w:docPartGallery w:val="Page Numbers (Bottom of Page)"/>
        <w:docPartUnique/>
      </w:docPartObj>
    </w:sdtPr>
    <w:sdtContent>
      <w:p w14:paraId="2E3BA1F7" w14:textId="4D7F55A2" w:rsidR="00140626" w:rsidRDefault="00140626" w:rsidP="00140626">
        <w:pPr>
          <w:pStyle w:val="Footer"/>
          <w:framePr w:wrap="none" w:vAnchor="text" w:hAnchor="margin" w:xAlign="right" w:y="108"/>
          <w:rPr>
            <w:rStyle w:val="PageNumber"/>
          </w:rPr>
        </w:pPr>
        <w:r w:rsidRPr="00140626">
          <w:rPr>
            <w:rStyle w:val="PageNumber"/>
            <w:rFonts w:ascii="Arial" w:hAnsi="Arial" w:cs="Arial"/>
            <w:sz w:val="20"/>
            <w:szCs w:val="20"/>
          </w:rPr>
          <w:fldChar w:fldCharType="begin"/>
        </w:r>
        <w:r w:rsidRPr="00140626">
          <w:rPr>
            <w:rStyle w:val="PageNumber"/>
            <w:rFonts w:ascii="Arial" w:hAnsi="Arial" w:cs="Arial"/>
            <w:sz w:val="20"/>
            <w:szCs w:val="20"/>
          </w:rPr>
          <w:instrText xml:space="preserve"> PAGE </w:instrText>
        </w:r>
        <w:r w:rsidRPr="00140626">
          <w:rPr>
            <w:rStyle w:val="PageNumber"/>
            <w:rFonts w:ascii="Arial" w:hAnsi="Arial" w:cs="Arial"/>
            <w:sz w:val="20"/>
            <w:szCs w:val="20"/>
          </w:rPr>
          <w:fldChar w:fldCharType="separate"/>
        </w:r>
        <w:r w:rsidRPr="00140626">
          <w:rPr>
            <w:rStyle w:val="PageNumber"/>
            <w:rFonts w:ascii="Arial" w:hAnsi="Arial" w:cs="Arial"/>
            <w:noProof/>
            <w:sz w:val="20"/>
            <w:szCs w:val="20"/>
          </w:rPr>
          <w:t>7</w:t>
        </w:r>
        <w:r w:rsidRPr="00140626">
          <w:rPr>
            <w:rStyle w:val="PageNumber"/>
            <w:rFonts w:ascii="Arial" w:hAnsi="Arial" w:cs="Arial"/>
            <w:sz w:val="20"/>
            <w:szCs w:val="20"/>
          </w:rPr>
          <w:fldChar w:fldCharType="end"/>
        </w:r>
      </w:p>
    </w:sdtContent>
  </w:sdt>
  <w:p w14:paraId="69A1FEFF" w14:textId="79A72028" w:rsidR="00BB3560" w:rsidRDefault="00140626" w:rsidP="00140626">
    <w:pPr>
      <w:pStyle w:val="Footer"/>
      <w:ind w:right="360"/>
    </w:pPr>
    <w:r>
      <w:rPr>
        <w:noProof/>
        <w14:ligatures w14:val="standardContextual"/>
      </w:rPr>
      <mc:AlternateContent>
        <mc:Choice Requires="wps">
          <w:drawing>
            <wp:anchor distT="0" distB="0" distL="114300" distR="114300" simplePos="0" relativeHeight="251671552" behindDoc="0" locked="0" layoutInCell="1" allowOverlap="1" wp14:anchorId="5D5D66F1" wp14:editId="50C6E166">
              <wp:simplePos x="0" y="0"/>
              <wp:positionH relativeFrom="column">
                <wp:posOffset>-124460</wp:posOffset>
              </wp:positionH>
              <wp:positionV relativeFrom="paragraph">
                <wp:posOffset>-4445</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2A9027" id="Line 7" o:spid="_x0000_s1026" alt="&quot;&quot;"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35pt" to="547.3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" strokecolor="#f1b038" strokeweight=".5pt">
              <o:lock v:ext="edit" shapetype="f"/>
            </v:line>
          </w:pict>
        </mc:Fallback>
      </mc:AlternateContent>
    </w:r>
    <w:r>
      <w:rPr>
        <w:noProof/>
        <w14:ligatures w14:val="standardContextual"/>
      </w:rPr>
      <w:drawing>
        <wp:anchor distT="0" distB="0" distL="114300" distR="114300" simplePos="0" relativeHeight="251670528" behindDoc="0" locked="0" layoutInCell="1" allowOverlap="1" wp14:anchorId="22B77250" wp14:editId="7CBAB906">
          <wp:simplePos x="0" y="0"/>
          <wp:positionH relativeFrom="column">
            <wp:posOffset>372110</wp:posOffset>
          </wp:positionH>
          <wp:positionV relativeFrom="paragraph">
            <wp:posOffset>157480</wp:posOffset>
          </wp:positionV>
          <wp:extent cx="763270" cy="203200"/>
          <wp:effectExtent l="0" t="0" r="0" b="0"/>
          <wp:wrapNone/>
          <wp:docPr id="1193099625"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Pr>
        <w:noProof/>
        <w14:ligatures w14:val="standardContextual"/>
      </w:rPr>
      <w:drawing>
        <wp:anchor distT="0" distB="0" distL="114300" distR="114300" simplePos="0" relativeHeight="251669504" behindDoc="0" locked="0" layoutInCell="1" allowOverlap="1" wp14:anchorId="5DF7D6D9" wp14:editId="5B09CE54">
          <wp:simplePos x="0" y="0"/>
          <wp:positionH relativeFrom="column">
            <wp:posOffset>-133350</wp:posOffset>
          </wp:positionH>
          <wp:positionV relativeFrom="paragraph">
            <wp:posOffset>78105</wp:posOffset>
          </wp:positionV>
          <wp:extent cx="431165" cy="304800"/>
          <wp:effectExtent l="0" t="0" r="635" b="0"/>
          <wp:wrapNone/>
          <wp:docPr id="566729897"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68480" behindDoc="0" locked="0" layoutInCell="1" allowOverlap="1" wp14:anchorId="5D1A6B04" wp14:editId="14A481A3">
          <wp:simplePos x="0" y="0"/>
          <wp:positionH relativeFrom="column">
            <wp:posOffset>1363980</wp:posOffset>
          </wp:positionH>
          <wp:positionV relativeFrom="paragraph">
            <wp:posOffset>78105</wp:posOffset>
          </wp:positionV>
          <wp:extent cx="409575" cy="342900"/>
          <wp:effectExtent l="0" t="0" r="0" b="0"/>
          <wp:wrapNone/>
          <wp:docPr id="1219634214"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67456" behindDoc="0" locked="0" layoutInCell="1" allowOverlap="1" wp14:anchorId="2EF6ACFF" wp14:editId="569FB4FB">
              <wp:simplePos x="0" y="0"/>
              <wp:positionH relativeFrom="column">
                <wp:posOffset>1895779</wp:posOffset>
              </wp:positionH>
              <wp:positionV relativeFrom="paragraph">
                <wp:posOffset>45085</wp:posOffset>
              </wp:positionV>
              <wp:extent cx="4803140" cy="579120"/>
              <wp:effectExtent l="0" t="0" r="0" b="0"/>
              <wp:wrapNone/>
              <wp:docPr id="858595869"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36DC235E" w14:textId="08A8E6BD" w:rsidR="00140626" w:rsidRPr="0026370C" w:rsidRDefault="00140626" w:rsidP="00140626">
                          <w:pPr>
                            <w:rPr>
                              <w:rFonts w:ascii="Arial" w:hAnsi="Arial" w:cs="Arial"/>
                              <w:color w:val="000000" w:themeColor="text1"/>
                              <w:sz w:val="14"/>
                              <w:szCs w:val="14"/>
                            </w:rPr>
                          </w:pPr>
                          <w:r w:rsidRPr="0026370C">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26370C">
                            <w:rPr>
                              <w:rFonts w:ascii="Arial" w:hAnsi="Arial" w:cs="Arial"/>
                              <w:color w:val="000000" w:themeColor="text1"/>
                              <w:sz w:val="14"/>
                              <w:szCs w:val="14"/>
                            </w:rPr>
                            <w:t>903</w:t>
                          </w:r>
                          <w:r w:rsidRPr="0026370C">
                            <w:rPr>
                              <w:rFonts w:ascii="Arial" w:hAnsi="Arial" w:cs="Arial"/>
                              <w:color w:val="000000" w:themeColor="text1"/>
                              <w:sz w:val="14"/>
                              <w:szCs w:val="14"/>
                            </w:rPr>
                            <w:t>24</w:t>
                          </w:r>
                        </w:p>
                        <w:p w14:paraId="36459D8C" w14:textId="77777777" w:rsidR="00140626" w:rsidRPr="0026370C" w:rsidRDefault="00140626" w:rsidP="00140626">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F6ACFF" id="_x0000_t202" coordsize="21600,21600" o:spt="202" path="m,l,21600r21600,l21600,xe">
              <v:stroke joinstyle="miter"/>
              <v:path gradientshapeok="t" o:connecttype="rect"/>
            </v:shapetype>
            <v:shape id="Text Box 1" o:spid="_x0000_s1026" type="#_x0000_t202" style="position:absolute;margin-left:149.25pt;margin-top:3.55pt;width:378.2pt;height:45.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" filled="f" stroked="f" strokeweight=".5pt">
              <v:textbox>
                <w:txbxContent>
                  <w:p w14:paraId="36DC235E" w14:textId="08A8E6BD" w:rsidR="00140626" w:rsidRPr="0026370C" w:rsidRDefault="00140626" w:rsidP="00140626">
                    <w:pPr>
                      <w:rPr>
                        <w:rFonts w:ascii="Arial" w:hAnsi="Arial" w:cs="Arial"/>
                        <w:color w:val="000000" w:themeColor="text1"/>
                        <w:sz w:val="14"/>
                        <w:szCs w:val="14"/>
                      </w:rPr>
                    </w:pPr>
                    <w:r w:rsidRPr="0026370C">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26370C">
                      <w:rPr>
                        <w:rFonts w:ascii="Arial" w:hAnsi="Arial" w:cs="Arial"/>
                        <w:color w:val="000000" w:themeColor="text1"/>
                        <w:sz w:val="14"/>
                        <w:szCs w:val="14"/>
                      </w:rPr>
                      <w:t>903</w:t>
                    </w:r>
                    <w:r w:rsidRPr="0026370C">
                      <w:rPr>
                        <w:rFonts w:ascii="Arial" w:hAnsi="Arial" w:cs="Arial"/>
                        <w:color w:val="000000" w:themeColor="text1"/>
                        <w:sz w:val="14"/>
                        <w:szCs w:val="14"/>
                      </w:rPr>
                      <w:t>24</w:t>
                    </w:r>
                  </w:p>
                  <w:p w14:paraId="36459D8C" w14:textId="77777777" w:rsidR="00140626" w:rsidRPr="0026370C" w:rsidRDefault="00140626" w:rsidP="00140626">
                    <w:pPr>
                      <w:rPr>
                        <w:color w:val="000000" w:themeColor="text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F938" w14:textId="77777777" w:rsidR="009F11CE" w:rsidRDefault="009F11CE" w:rsidP="00B00A09">
      <w:r>
        <w:separator/>
      </w:r>
    </w:p>
  </w:footnote>
  <w:footnote w:type="continuationSeparator" w:id="0">
    <w:p w14:paraId="5BB5A7A0" w14:textId="77777777" w:rsidR="009F11CE" w:rsidRDefault="009F11CE"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9E6"/>
    <w:multiLevelType w:val="multilevel"/>
    <w:tmpl w:val="2C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746"/>
    <w:multiLevelType w:val="multilevel"/>
    <w:tmpl w:val="BB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0393"/>
    <w:multiLevelType w:val="hybridMultilevel"/>
    <w:tmpl w:val="5BD20D9C"/>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128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719" w:hanging="221"/>
      </w:pPr>
      <w:rPr>
        <w:rFonts w:ascii="Arial" w:eastAsia="Arial" w:hAnsi="Arial" w:cs="Arial" w:hint="default"/>
        <w:w w:val="99"/>
        <w:sz w:val="24"/>
        <w:szCs w:val="24"/>
        <w:lang w:val="en-US" w:eastAsia="en-US" w:bidi="en-US"/>
      </w:rPr>
    </w:lvl>
    <w:lvl w:ilvl="3" w:tplc="FFFFFFFF">
      <w:numFmt w:val="bullet"/>
      <w:lvlText w:val="▪"/>
      <w:lvlJc w:val="left"/>
      <w:pPr>
        <w:ind w:left="263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740" w:hanging="200"/>
      </w:pPr>
      <w:rPr>
        <w:rFonts w:hint="default"/>
        <w:lang w:val="en-US" w:eastAsia="en-US" w:bidi="en-US"/>
      </w:rPr>
    </w:lvl>
    <w:lvl w:ilvl="5" w:tplc="FFFFFFFF">
      <w:numFmt w:val="bullet"/>
      <w:lvlText w:val="•"/>
      <w:lvlJc w:val="left"/>
      <w:pPr>
        <w:ind w:left="2620" w:hanging="200"/>
      </w:pPr>
      <w:rPr>
        <w:rFonts w:hint="default"/>
        <w:lang w:val="en-US" w:eastAsia="en-US" w:bidi="en-US"/>
      </w:rPr>
    </w:lvl>
    <w:lvl w:ilvl="6" w:tplc="FFFFFFFF">
      <w:numFmt w:val="bullet"/>
      <w:lvlText w:val="•"/>
      <w:lvlJc w:val="left"/>
      <w:pPr>
        <w:ind w:left="2640" w:hanging="200"/>
      </w:pPr>
      <w:rPr>
        <w:rFonts w:hint="default"/>
        <w:lang w:val="en-US" w:eastAsia="en-US" w:bidi="en-US"/>
      </w:rPr>
    </w:lvl>
    <w:lvl w:ilvl="7" w:tplc="FFFFFFFF">
      <w:numFmt w:val="bullet"/>
      <w:lvlText w:val="•"/>
      <w:lvlJc w:val="left"/>
      <w:pPr>
        <w:ind w:left="5020" w:hanging="200"/>
      </w:pPr>
      <w:rPr>
        <w:rFonts w:hint="default"/>
        <w:lang w:val="en-US" w:eastAsia="en-US" w:bidi="en-US"/>
      </w:rPr>
    </w:lvl>
    <w:lvl w:ilvl="8" w:tplc="FFFFFFFF">
      <w:numFmt w:val="bullet"/>
      <w:lvlText w:val="•"/>
      <w:lvlJc w:val="left"/>
      <w:pPr>
        <w:ind w:left="7400" w:hanging="200"/>
      </w:pPr>
      <w:rPr>
        <w:rFonts w:hint="default"/>
        <w:lang w:val="en-US" w:eastAsia="en-US" w:bidi="en-US"/>
      </w:rPr>
    </w:lvl>
  </w:abstractNum>
  <w:abstractNum w:abstractNumId="3" w15:restartNumberingAfterBreak="0">
    <w:nsid w:val="1366526E"/>
    <w:multiLevelType w:val="hybridMultilevel"/>
    <w:tmpl w:val="2C10B39E"/>
    <w:lvl w:ilvl="0" w:tplc="61CE85B0">
      <w:numFmt w:val="bullet"/>
      <w:lvlText w:val="•"/>
      <w:lvlJc w:val="left"/>
      <w:pPr>
        <w:ind w:left="919" w:hanging="200"/>
      </w:pPr>
      <w:rPr>
        <w:rFonts w:ascii="Futura Std Book" w:eastAsia="Futura Std Book" w:hAnsi="Futura Std Book" w:cs="Futura Std Book" w:hint="default"/>
        <w:spacing w:val="0"/>
        <w:w w:val="100"/>
        <w:lang w:val="en-US" w:eastAsia="en-US" w:bidi="ar-SA"/>
      </w:rPr>
    </w:lvl>
    <w:lvl w:ilvl="1" w:tplc="359C0F92">
      <w:numFmt w:val="bullet"/>
      <w:lvlText w:val="◦"/>
      <w:lvlJc w:val="left"/>
      <w:pPr>
        <w:ind w:left="1359" w:hanging="220"/>
      </w:pPr>
      <w:rPr>
        <w:rFonts w:ascii="Arial" w:eastAsia="Arial" w:hAnsi="Arial" w:cs="Arial" w:hint="default"/>
        <w:b w:val="0"/>
        <w:bCs w:val="0"/>
        <w:i w:val="0"/>
        <w:iCs w:val="0"/>
        <w:color w:val="231F20"/>
        <w:spacing w:val="0"/>
        <w:w w:val="100"/>
        <w:sz w:val="24"/>
        <w:szCs w:val="24"/>
        <w:lang w:val="en-US" w:eastAsia="en-US" w:bidi="ar-SA"/>
      </w:rPr>
    </w:lvl>
    <w:lvl w:ilvl="2" w:tplc="D898E1D2">
      <w:numFmt w:val="bullet"/>
      <w:lvlText w:val="•"/>
      <w:lvlJc w:val="left"/>
      <w:pPr>
        <w:ind w:left="2468" w:hanging="220"/>
      </w:pPr>
      <w:rPr>
        <w:rFonts w:hint="default"/>
        <w:lang w:val="en-US" w:eastAsia="en-US" w:bidi="ar-SA"/>
      </w:rPr>
    </w:lvl>
    <w:lvl w:ilvl="3" w:tplc="DCB25A14">
      <w:numFmt w:val="bullet"/>
      <w:lvlText w:val="•"/>
      <w:lvlJc w:val="left"/>
      <w:pPr>
        <w:ind w:left="3577" w:hanging="220"/>
      </w:pPr>
      <w:rPr>
        <w:rFonts w:hint="default"/>
        <w:lang w:val="en-US" w:eastAsia="en-US" w:bidi="ar-SA"/>
      </w:rPr>
    </w:lvl>
    <w:lvl w:ilvl="4" w:tplc="2A0C5118">
      <w:numFmt w:val="bullet"/>
      <w:lvlText w:val="•"/>
      <w:lvlJc w:val="left"/>
      <w:pPr>
        <w:ind w:left="4686" w:hanging="220"/>
      </w:pPr>
      <w:rPr>
        <w:rFonts w:hint="default"/>
        <w:lang w:val="en-US" w:eastAsia="en-US" w:bidi="ar-SA"/>
      </w:rPr>
    </w:lvl>
    <w:lvl w:ilvl="5" w:tplc="5F0006BC">
      <w:numFmt w:val="bullet"/>
      <w:lvlText w:val="•"/>
      <w:lvlJc w:val="left"/>
      <w:pPr>
        <w:ind w:left="5795" w:hanging="220"/>
      </w:pPr>
      <w:rPr>
        <w:rFonts w:hint="default"/>
        <w:lang w:val="en-US" w:eastAsia="en-US" w:bidi="ar-SA"/>
      </w:rPr>
    </w:lvl>
    <w:lvl w:ilvl="6" w:tplc="DA00E41E">
      <w:numFmt w:val="bullet"/>
      <w:lvlText w:val="•"/>
      <w:lvlJc w:val="left"/>
      <w:pPr>
        <w:ind w:left="6904" w:hanging="220"/>
      </w:pPr>
      <w:rPr>
        <w:rFonts w:hint="default"/>
        <w:lang w:val="en-US" w:eastAsia="en-US" w:bidi="ar-SA"/>
      </w:rPr>
    </w:lvl>
    <w:lvl w:ilvl="7" w:tplc="E6AC0B8A">
      <w:numFmt w:val="bullet"/>
      <w:lvlText w:val="•"/>
      <w:lvlJc w:val="left"/>
      <w:pPr>
        <w:ind w:left="8013" w:hanging="220"/>
      </w:pPr>
      <w:rPr>
        <w:rFonts w:hint="default"/>
        <w:lang w:val="en-US" w:eastAsia="en-US" w:bidi="ar-SA"/>
      </w:rPr>
    </w:lvl>
    <w:lvl w:ilvl="8" w:tplc="1EF4BF3A">
      <w:numFmt w:val="bullet"/>
      <w:lvlText w:val="•"/>
      <w:lvlJc w:val="left"/>
      <w:pPr>
        <w:ind w:left="9122" w:hanging="220"/>
      </w:pPr>
      <w:rPr>
        <w:rFonts w:hint="default"/>
        <w:lang w:val="en-US" w:eastAsia="en-US" w:bidi="ar-SA"/>
      </w:rPr>
    </w:lvl>
  </w:abstractNum>
  <w:abstractNum w:abstractNumId="4" w15:restartNumberingAfterBreak="0">
    <w:nsid w:val="15AE5A6E"/>
    <w:multiLevelType w:val="multilevel"/>
    <w:tmpl w:val="D02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71F22"/>
    <w:multiLevelType w:val="hybridMultilevel"/>
    <w:tmpl w:val="249CFA44"/>
    <w:lvl w:ilvl="0" w:tplc="3040546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D87226"/>
    <w:multiLevelType w:val="multilevel"/>
    <w:tmpl w:val="BFE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F3C4E"/>
    <w:multiLevelType w:val="multilevel"/>
    <w:tmpl w:val="88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F04B1"/>
    <w:multiLevelType w:val="hybridMultilevel"/>
    <w:tmpl w:val="A552C9F2"/>
    <w:lvl w:ilvl="0" w:tplc="089A4DEA">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359" w:hanging="221"/>
      </w:pPr>
      <w:rPr>
        <w:rFonts w:ascii="Arial" w:eastAsia="Arial" w:hAnsi="Arial" w:cs="Arial" w:hint="default"/>
        <w:w w:val="99"/>
        <w:sz w:val="24"/>
        <w:szCs w:val="24"/>
        <w:lang w:val="en-US" w:eastAsia="en-US" w:bidi="en-US"/>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9" w15:restartNumberingAfterBreak="0">
    <w:nsid w:val="204D6EA2"/>
    <w:multiLevelType w:val="multilevel"/>
    <w:tmpl w:val="028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93E74"/>
    <w:multiLevelType w:val="multilevel"/>
    <w:tmpl w:val="63F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30A7DC2"/>
    <w:multiLevelType w:val="multilevel"/>
    <w:tmpl w:val="8AA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16116"/>
    <w:multiLevelType w:val="multilevel"/>
    <w:tmpl w:val="B828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33A33"/>
    <w:multiLevelType w:val="multilevel"/>
    <w:tmpl w:val="CB7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C8F2B6C"/>
    <w:multiLevelType w:val="multilevel"/>
    <w:tmpl w:val="14D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96BB0"/>
    <w:multiLevelType w:val="multilevel"/>
    <w:tmpl w:val="32D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8442F"/>
    <w:multiLevelType w:val="multilevel"/>
    <w:tmpl w:val="292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37779"/>
    <w:multiLevelType w:val="hybridMultilevel"/>
    <w:tmpl w:val="6A70C88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8234A"/>
    <w:multiLevelType w:val="multilevel"/>
    <w:tmpl w:val="FB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6A5011"/>
    <w:multiLevelType w:val="multilevel"/>
    <w:tmpl w:val="EA8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C440D"/>
    <w:multiLevelType w:val="multilevel"/>
    <w:tmpl w:val="CD3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D1ED8"/>
    <w:multiLevelType w:val="multilevel"/>
    <w:tmpl w:val="FC5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C652EA3"/>
    <w:multiLevelType w:val="multilevel"/>
    <w:tmpl w:val="CAE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46B47"/>
    <w:multiLevelType w:val="multilevel"/>
    <w:tmpl w:val="C61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E654DE"/>
    <w:multiLevelType w:val="hybridMultilevel"/>
    <w:tmpl w:val="955C812A"/>
    <w:lvl w:ilvl="0" w:tplc="30405466">
      <w:numFmt w:val="bullet"/>
      <w:lvlText w:val="•"/>
      <w:lvlJc w:val="left"/>
      <w:pPr>
        <w:ind w:left="1838" w:hanging="360"/>
      </w:pPr>
      <w:rPr>
        <w:rFonts w:hint="default"/>
        <w:lang w:val="en-US" w:eastAsia="en-US" w:bidi="en-US"/>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29" w15:restartNumberingAfterBreak="0">
    <w:nsid w:val="42CF3BC8"/>
    <w:multiLevelType w:val="multilevel"/>
    <w:tmpl w:val="75C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B0671D"/>
    <w:multiLevelType w:val="hybridMultilevel"/>
    <w:tmpl w:val="F65E023C"/>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ED9C388C">
      <w:numFmt w:val="bullet"/>
      <w:lvlText w:val="•"/>
      <w:lvlJc w:val="left"/>
      <w:pPr>
        <w:ind w:left="2008" w:hanging="200"/>
      </w:pPr>
      <w:rPr>
        <w:rFonts w:hint="default"/>
        <w:lang w:val="en-US" w:eastAsia="en-US" w:bidi="en-US"/>
      </w:rPr>
    </w:lvl>
    <w:lvl w:ilvl="2" w:tplc="C8D4FD5C">
      <w:numFmt w:val="bullet"/>
      <w:lvlText w:val="•"/>
      <w:lvlJc w:val="left"/>
      <w:pPr>
        <w:ind w:left="3096" w:hanging="200"/>
      </w:pPr>
      <w:rPr>
        <w:rFonts w:hint="default"/>
        <w:lang w:val="en-US" w:eastAsia="en-US" w:bidi="en-US"/>
      </w:rPr>
    </w:lvl>
    <w:lvl w:ilvl="3" w:tplc="3AB0EE6E">
      <w:numFmt w:val="bullet"/>
      <w:lvlText w:val="•"/>
      <w:lvlJc w:val="left"/>
      <w:pPr>
        <w:ind w:left="4184" w:hanging="200"/>
      </w:pPr>
      <w:rPr>
        <w:rFonts w:hint="default"/>
        <w:lang w:val="en-US" w:eastAsia="en-US" w:bidi="en-US"/>
      </w:rPr>
    </w:lvl>
    <w:lvl w:ilvl="4" w:tplc="73C4CAEC">
      <w:numFmt w:val="bullet"/>
      <w:lvlText w:val="•"/>
      <w:lvlJc w:val="left"/>
      <w:pPr>
        <w:ind w:left="5272" w:hanging="200"/>
      </w:pPr>
      <w:rPr>
        <w:rFonts w:hint="default"/>
        <w:lang w:val="en-US" w:eastAsia="en-US" w:bidi="en-US"/>
      </w:rPr>
    </w:lvl>
    <w:lvl w:ilvl="5" w:tplc="70F274DE">
      <w:numFmt w:val="bullet"/>
      <w:lvlText w:val="•"/>
      <w:lvlJc w:val="left"/>
      <w:pPr>
        <w:ind w:left="6360" w:hanging="200"/>
      </w:pPr>
      <w:rPr>
        <w:rFonts w:hint="default"/>
        <w:lang w:val="en-US" w:eastAsia="en-US" w:bidi="en-US"/>
      </w:rPr>
    </w:lvl>
    <w:lvl w:ilvl="6" w:tplc="DDA24760">
      <w:numFmt w:val="bullet"/>
      <w:lvlText w:val="•"/>
      <w:lvlJc w:val="left"/>
      <w:pPr>
        <w:ind w:left="7448" w:hanging="200"/>
      </w:pPr>
      <w:rPr>
        <w:rFonts w:hint="default"/>
        <w:lang w:val="en-US" w:eastAsia="en-US" w:bidi="en-US"/>
      </w:rPr>
    </w:lvl>
    <w:lvl w:ilvl="7" w:tplc="B3C4E776">
      <w:numFmt w:val="bullet"/>
      <w:lvlText w:val="•"/>
      <w:lvlJc w:val="left"/>
      <w:pPr>
        <w:ind w:left="8536" w:hanging="200"/>
      </w:pPr>
      <w:rPr>
        <w:rFonts w:hint="default"/>
        <w:lang w:val="en-US" w:eastAsia="en-US" w:bidi="en-US"/>
      </w:rPr>
    </w:lvl>
    <w:lvl w:ilvl="8" w:tplc="5C8243CA">
      <w:numFmt w:val="bullet"/>
      <w:lvlText w:val="•"/>
      <w:lvlJc w:val="left"/>
      <w:pPr>
        <w:ind w:left="9624" w:hanging="200"/>
      </w:pPr>
      <w:rPr>
        <w:rFonts w:hint="default"/>
        <w:lang w:val="en-US" w:eastAsia="en-US" w:bidi="en-US"/>
      </w:rPr>
    </w:lvl>
  </w:abstractNum>
  <w:abstractNum w:abstractNumId="31"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4B9F6022"/>
    <w:multiLevelType w:val="multilevel"/>
    <w:tmpl w:val="741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895C0A"/>
    <w:multiLevelType w:val="multilevel"/>
    <w:tmpl w:val="83C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242FFA"/>
    <w:multiLevelType w:val="hybridMultilevel"/>
    <w:tmpl w:val="B2FE53B6"/>
    <w:lvl w:ilvl="0" w:tplc="FB00BA12">
      <w:numFmt w:val="bullet"/>
      <w:lvlText w:val="•"/>
      <w:lvlJc w:val="left"/>
      <w:pPr>
        <w:ind w:left="919" w:hanging="200"/>
      </w:pPr>
      <w:rPr>
        <w:rFonts w:ascii="FuturaStd-Book" w:eastAsia="FuturaStd-Book" w:hAnsi="FuturaStd-Book" w:cs="FuturaStd-Book" w:hint="default"/>
        <w:w w:val="100"/>
        <w:sz w:val="24"/>
        <w:szCs w:val="24"/>
        <w:lang w:val="en-US" w:eastAsia="en-US" w:bidi="en-US"/>
      </w:rPr>
    </w:lvl>
    <w:lvl w:ilvl="1" w:tplc="F10271AA">
      <w:numFmt w:val="bullet"/>
      <w:lvlText w:val="◦"/>
      <w:lvlJc w:val="left"/>
      <w:pPr>
        <w:ind w:left="1359" w:hanging="221"/>
      </w:pPr>
      <w:rPr>
        <w:rFonts w:ascii="Arial" w:eastAsia="Arial" w:hAnsi="Arial" w:cs="Arial" w:hint="default"/>
        <w:w w:val="100"/>
        <w:sz w:val="24"/>
        <w:szCs w:val="24"/>
        <w:lang w:val="en-US" w:eastAsia="en-US" w:bidi="en-US"/>
      </w:rPr>
    </w:lvl>
    <w:lvl w:ilvl="2" w:tplc="EB6ADB6C">
      <w:numFmt w:val="bullet"/>
      <w:lvlText w:val="•"/>
      <w:lvlJc w:val="left"/>
      <w:pPr>
        <w:ind w:left="2520" w:hanging="221"/>
      </w:pPr>
      <w:rPr>
        <w:rFonts w:hint="default"/>
        <w:lang w:val="en-US" w:eastAsia="en-US" w:bidi="en-US"/>
      </w:rPr>
    </w:lvl>
    <w:lvl w:ilvl="3" w:tplc="73CA6D12">
      <w:numFmt w:val="bullet"/>
      <w:lvlText w:val="•"/>
      <w:lvlJc w:val="left"/>
      <w:pPr>
        <w:ind w:left="3680" w:hanging="221"/>
      </w:pPr>
      <w:rPr>
        <w:rFonts w:hint="default"/>
        <w:lang w:val="en-US" w:eastAsia="en-US" w:bidi="en-US"/>
      </w:rPr>
    </w:lvl>
    <w:lvl w:ilvl="4" w:tplc="BC84B486">
      <w:numFmt w:val="bullet"/>
      <w:lvlText w:val="•"/>
      <w:lvlJc w:val="left"/>
      <w:pPr>
        <w:ind w:left="4840" w:hanging="221"/>
      </w:pPr>
      <w:rPr>
        <w:rFonts w:hint="default"/>
        <w:lang w:val="en-US" w:eastAsia="en-US" w:bidi="en-US"/>
      </w:rPr>
    </w:lvl>
    <w:lvl w:ilvl="5" w:tplc="0E10F384">
      <w:numFmt w:val="bullet"/>
      <w:lvlText w:val="•"/>
      <w:lvlJc w:val="left"/>
      <w:pPr>
        <w:ind w:left="6000" w:hanging="221"/>
      </w:pPr>
      <w:rPr>
        <w:rFonts w:hint="default"/>
        <w:lang w:val="en-US" w:eastAsia="en-US" w:bidi="en-US"/>
      </w:rPr>
    </w:lvl>
    <w:lvl w:ilvl="6" w:tplc="CD14177C">
      <w:numFmt w:val="bullet"/>
      <w:lvlText w:val="•"/>
      <w:lvlJc w:val="left"/>
      <w:pPr>
        <w:ind w:left="7160" w:hanging="221"/>
      </w:pPr>
      <w:rPr>
        <w:rFonts w:hint="default"/>
        <w:lang w:val="en-US" w:eastAsia="en-US" w:bidi="en-US"/>
      </w:rPr>
    </w:lvl>
    <w:lvl w:ilvl="7" w:tplc="51D25DA0">
      <w:numFmt w:val="bullet"/>
      <w:lvlText w:val="•"/>
      <w:lvlJc w:val="left"/>
      <w:pPr>
        <w:ind w:left="8320" w:hanging="221"/>
      </w:pPr>
      <w:rPr>
        <w:rFonts w:hint="default"/>
        <w:lang w:val="en-US" w:eastAsia="en-US" w:bidi="en-US"/>
      </w:rPr>
    </w:lvl>
    <w:lvl w:ilvl="8" w:tplc="40E26858">
      <w:numFmt w:val="bullet"/>
      <w:lvlText w:val="•"/>
      <w:lvlJc w:val="left"/>
      <w:pPr>
        <w:ind w:left="9480" w:hanging="221"/>
      </w:pPr>
      <w:rPr>
        <w:rFonts w:hint="default"/>
        <w:lang w:val="en-US" w:eastAsia="en-US" w:bidi="en-US"/>
      </w:rPr>
    </w:lvl>
  </w:abstractNum>
  <w:abstractNum w:abstractNumId="35" w15:restartNumberingAfterBreak="0">
    <w:nsid w:val="4DF3163F"/>
    <w:multiLevelType w:val="multilevel"/>
    <w:tmpl w:val="432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0547DF"/>
    <w:multiLevelType w:val="multilevel"/>
    <w:tmpl w:val="F29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20C14"/>
    <w:multiLevelType w:val="multilevel"/>
    <w:tmpl w:val="05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A43735"/>
    <w:multiLevelType w:val="hybridMultilevel"/>
    <w:tmpl w:val="1500008A"/>
    <w:lvl w:ilvl="0" w:tplc="FFFFFFFF">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04300540">
      <w:numFmt w:val="bullet"/>
      <w:lvlText w:val="◦"/>
      <w:lvlJc w:val="left"/>
      <w:pPr>
        <w:ind w:left="1440" w:hanging="302"/>
      </w:pPr>
      <w:rPr>
        <w:rFonts w:ascii="Arial" w:eastAsia="Arial" w:hAnsi="Arial" w:hint="default"/>
        <w:w w:val="99"/>
        <w:sz w:val="24"/>
        <w:szCs w:val="24"/>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39" w15:restartNumberingAfterBreak="0">
    <w:nsid w:val="51A44B50"/>
    <w:multiLevelType w:val="multilevel"/>
    <w:tmpl w:val="F38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C96364"/>
    <w:multiLevelType w:val="multilevel"/>
    <w:tmpl w:val="88A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2B30D3"/>
    <w:multiLevelType w:val="multilevel"/>
    <w:tmpl w:val="93D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43" w15:restartNumberingAfterBreak="0">
    <w:nsid w:val="58C71823"/>
    <w:multiLevelType w:val="multilevel"/>
    <w:tmpl w:val="5BA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9F3603"/>
    <w:multiLevelType w:val="multilevel"/>
    <w:tmpl w:val="97B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EA6EF3"/>
    <w:multiLevelType w:val="hybridMultilevel"/>
    <w:tmpl w:val="6322794C"/>
    <w:lvl w:ilvl="0" w:tplc="E8DCDD00">
      <w:numFmt w:val="bullet"/>
      <w:lvlText w:val="•"/>
      <w:lvlJc w:val="left"/>
      <w:pPr>
        <w:ind w:left="1080" w:hanging="360"/>
      </w:pPr>
      <w:rPr>
        <w:rFonts w:ascii="FuturaStd-BookOblique" w:eastAsia="FuturaStd-BookOblique" w:hAnsi="FuturaStd-BookOblique" w:cs="FuturaStd-BookOblique" w:hint="default"/>
        <w:i/>
        <w:w w:val="100"/>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CD06CF0"/>
    <w:multiLevelType w:val="multilevel"/>
    <w:tmpl w:val="273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61873B7E"/>
    <w:multiLevelType w:val="hybridMultilevel"/>
    <w:tmpl w:val="37C266A8"/>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15:restartNumberingAfterBreak="0">
    <w:nsid w:val="67A61773"/>
    <w:multiLevelType w:val="hybridMultilevel"/>
    <w:tmpl w:val="978409EE"/>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860C82"/>
    <w:multiLevelType w:val="multilevel"/>
    <w:tmpl w:val="08B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701DC0"/>
    <w:multiLevelType w:val="multilevel"/>
    <w:tmpl w:val="0FE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0E458C"/>
    <w:multiLevelType w:val="multilevel"/>
    <w:tmpl w:val="8E9E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2B1AFE"/>
    <w:multiLevelType w:val="multilevel"/>
    <w:tmpl w:val="65D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27165C"/>
    <w:multiLevelType w:val="multilevel"/>
    <w:tmpl w:val="DE9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B85E5E"/>
    <w:multiLevelType w:val="multilevel"/>
    <w:tmpl w:val="290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604953"/>
    <w:multiLevelType w:val="multilevel"/>
    <w:tmpl w:val="663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941AD8"/>
    <w:multiLevelType w:val="hybridMultilevel"/>
    <w:tmpl w:val="1156667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099">
    <w:abstractNumId w:val="11"/>
  </w:num>
  <w:num w:numId="2" w16cid:durableId="1876308458">
    <w:abstractNumId w:val="15"/>
  </w:num>
  <w:num w:numId="3" w16cid:durableId="1943806237">
    <w:abstractNumId w:val="1"/>
  </w:num>
  <w:num w:numId="4" w16cid:durableId="174616430">
    <w:abstractNumId w:val="42"/>
  </w:num>
  <w:num w:numId="5" w16cid:durableId="525557834">
    <w:abstractNumId w:val="28"/>
  </w:num>
  <w:num w:numId="6" w16cid:durableId="559093578">
    <w:abstractNumId w:val="5"/>
  </w:num>
  <w:num w:numId="7" w16cid:durableId="1875193748">
    <w:abstractNumId w:val="59"/>
  </w:num>
  <w:num w:numId="8" w16cid:durableId="871963574">
    <w:abstractNumId w:val="27"/>
  </w:num>
  <w:num w:numId="9" w16cid:durableId="592469906">
    <w:abstractNumId w:val="37"/>
  </w:num>
  <w:num w:numId="10" w16cid:durableId="2060087690">
    <w:abstractNumId w:val="31"/>
  </w:num>
  <w:num w:numId="11" w16cid:durableId="142818184">
    <w:abstractNumId w:val="47"/>
  </w:num>
  <w:num w:numId="12" w16cid:durableId="1767533598">
    <w:abstractNumId w:val="21"/>
  </w:num>
  <w:num w:numId="13" w16cid:durableId="144706962">
    <w:abstractNumId w:val="50"/>
  </w:num>
  <w:num w:numId="14" w16cid:durableId="1657102512">
    <w:abstractNumId w:val="25"/>
  </w:num>
  <w:num w:numId="15" w16cid:durableId="1501703190">
    <w:abstractNumId w:val="48"/>
  </w:num>
  <w:num w:numId="16" w16cid:durableId="823467221">
    <w:abstractNumId w:val="3"/>
  </w:num>
  <w:num w:numId="17" w16cid:durableId="811481777">
    <w:abstractNumId w:val="16"/>
  </w:num>
  <w:num w:numId="18" w16cid:durableId="1336835277">
    <w:abstractNumId w:val="4"/>
  </w:num>
  <w:num w:numId="19" w16cid:durableId="725104121">
    <w:abstractNumId w:val="14"/>
  </w:num>
  <w:num w:numId="20" w16cid:durableId="1113480588">
    <w:abstractNumId w:val="7"/>
  </w:num>
  <w:num w:numId="21" w16cid:durableId="1573739672">
    <w:abstractNumId w:val="36"/>
  </w:num>
  <w:num w:numId="22" w16cid:durableId="1522428092">
    <w:abstractNumId w:val="19"/>
  </w:num>
  <w:num w:numId="23" w16cid:durableId="110706292">
    <w:abstractNumId w:val="0"/>
  </w:num>
  <w:num w:numId="24" w16cid:durableId="1927568579">
    <w:abstractNumId w:val="52"/>
  </w:num>
  <w:num w:numId="25" w16cid:durableId="2050375089">
    <w:abstractNumId w:val="55"/>
  </w:num>
  <w:num w:numId="26" w16cid:durableId="1550267240">
    <w:abstractNumId w:val="33"/>
  </w:num>
  <w:num w:numId="27" w16cid:durableId="607351760">
    <w:abstractNumId w:val="30"/>
  </w:num>
  <w:num w:numId="28" w16cid:durableId="1060441444">
    <w:abstractNumId w:val="45"/>
  </w:num>
  <w:num w:numId="29" w16cid:durableId="363140322">
    <w:abstractNumId w:val="51"/>
  </w:num>
  <w:num w:numId="30" w16cid:durableId="101416750">
    <w:abstractNumId w:val="49"/>
  </w:num>
  <w:num w:numId="31" w16cid:durableId="400910284">
    <w:abstractNumId w:val="8"/>
  </w:num>
  <w:num w:numId="32" w16cid:durableId="1166287178">
    <w:abstractNumId w:val="2"/>
  </w:num>
  <w:num w:numId="33" w16cid:durableId="840854435">
    <w:abstractNumId w:val="38"/>
  </w:num>
  <w:num w:numId="34" w16cid:durableId="2066950094">
    <w:abstractNumId w:val="34"/>
  </w:num>
  <w:num w:numId="35" w16cid:durableId="660623214">
    <w:abstractNumId w:val="40"/>
  </w:num>
  <w:num w:numId="36" w16cid:durableId="385376388">
    <w:abstractNumId w:val="29"/>
  </w:num>
  <w:num w:numId="37" w16cid:durableId="242957119">
    <w:abstractNumId w:val="22"/>
  </w:num>
  <w:num w:numId="38" w16cid:durableId="1270040973">
    <w:abstractNumId w:val="24"/>
  </w:num>
  <w:num w:numId="39" w16cid:durableId="1608925949">
    <w:abstractNumId w:val="41"/>
  </w:num>
  <w:num w:numId="40" w16cid:durableId="490828923">
    <w:abstractNumId w:val="26"/>
  </w:num>
  <w:num w:numId="41" w16cid:durableId="841893311">
    <w:abstractNumId w:val="56"/>
  </w:num>
  <w:num w:numId="42" w16cid:durableId="341056041">
    <w:abstractNumId w:val="6"/>
  </w:num>
  <w:num w:numId="43" w16cid:durableId="57897234">
    <w:abstractNumId w:val="13"/>
  </w:num>
  <w:num w:numId="44" w16cid:durableId="1570455783">
    <w:abstractNumId w:val="18"/>
  </w:num>
  <w:num w:numId="45" w16cid:durableId="1281379761">
    <w:abstractNumId w:val="12"/>
  </w:num>
  <w:num w:numId="46" w16cid:durableId="1308169420">
    <w:abstractNumId w:val="58"/>
  </w:num>
  <w:num w:numId="47" w16cid:durableId="2033916703">
    <w:abstractNumId w:val="10"/>
  </w:num>
  <w:num w:numId="48" w16cid:durableId="338310137">
    <w:abstractNumId w:val="46"/>
  </w:num>
  <w:num w:numId="49" w16cid:durableId="1391999227">
    <w:abstractNumId w:val="39"/>
  </w:num>
  <w:num w:numId="50" w16cid:durableId="462432226">
    <w:abstractNumId w:val="44"/>
  </w:num>
  <w:num w:numId="51" w16cid:durableId="295067006">
    <w:abstractNumId w:val="17"/>
  </w:num>
  <w:num w:numId="52" w16cid:durableId="2134401463">
    <w:abstractNumId w:val="43"/>
  </w:num>
  <w:num w:numId="53" w16cid:durableId="1426532146">
    <w:abstractNumId w:val="20"/>
  </w:num>
  <w:num w:numId="54" w16cid:durableId="699161990">
    <w:abstractNumId w:val="23"/>
  </w:num>
  <w:num w:numId="55" w16cid:durableId="125658249">
    <w:abstractNumId w:val="54"/>
  </w:num>
  <w:num w:numId="56" w16cid:durableId="791023706">
    <w:abstractNumId w:val="53"/>
  </w:num>
  <w:num w:numId="57" w16cid:durableId="1317759543">
    <w:abstractNumId w:val="32"/>
  </w:num>
  <w:num w:numId="58" w16cid:durableId="940189105">
    <w:abstractNumId w:val="9"/>
  </w:num>
  <w:num w:numId="59" w16cid:durableId="610092072">
    <w:abstractNumId w:val="35"/>
  </w:num>
  <w:num w:numId="60" w16cid:durableId="968167558">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TrueTypeFonts/>
  <w:saveSubsetFonts/>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9F"/>
    <w:rsid w:val="000221DB"/>
    <w:rsid w:val="00030DEE"/>
    <w:rsid w:val="00032A3A"/>
    <w:rsid w:val="00033D96"/>
    <w:rsid w:val="000356C1"/>
    <w:rsid w:val="00041041"/>
    <w:rsid w:val="00044C14"/>
    <w:rsid w:val="00051F5A"/>
    <w:rsid w:val="000538C0"/>
    <w:rsid w:val="00055E68"/>
    <w:rsid w:val="00057BED"/>
    <w:rsid w:val="00074A30"/>
    <w:rsid w:val="000752AC"/>
    <w:rsid w:val="000851A6"/>
    <w:rsid w:val="000B09C4"/>
    <w:rsid w:val="000B4E87"/>
    <w:rsid w:val="000E2767"/>
    <w:rsid w:val="000E4B7D"/>
    <w:rsid w:val="000F1FF0"/>
    <w:rsid w:val="000F3034"/>
    <w:rsid w:val="00101A87"/>
    <w:rsid w:val="00110D8F"/>
    <w:rsid w:val="00121534"/>
    <w:rsid w:val="001275A9"/>
    <w:rsid w:val="00140626"/>
    <w:rsid w:val="001514C8"/>
    <w:rsid w:val="00154800"/>
    <w:rsid w:val="00161479"/>
    <w:rsid w:val="001A4E3B"/>
    <w:rsid w:val="001B16BE"/>
    <w:rsid w:val="001B1DD9"/>
    <w:rsid w:val="001B452B"/>
    <w:rsid w:val="001C094E"/>
    <w:rsid w:val="001D0BC8"/>
    <w:rsid w:val="001D2BE8"/>
    <w:rsid w:val="001E1D3A"/>
    <w:rsid w:val="00212E67"/>
    <w:rsid w:val="00223505"/>
    <w:rsid w:val="00223C23"/>
    <w:rsid w:val="00246245"/>
    <w:rsid w:val="00255CCD"/>
    <w:rsid w:val="00257F70"/>
    <w:rsid w:val="00263369"/>
    <w:rsid w:val="0026370C"/>
    <w:rsid w:val="002668A7"/>
    <w:rsid w:val="00280849"/>
    <w:rsid w:val="00291A80"/>
    <w:rsid w:val="002A0693"/>
    <w:rsid w:val="002D395B"/>
    <w:rsid w:val="002D49CE"/>
    <w:rsid w:val="002E4F99"/>
    <w:rsid w:val="002F2730"/>
    <w:rsid w:val="002F7B2C"/>
    <w:rsid w:val="00300143"/>
    <w:rsid w:val="00303072"/>
    <w:rsid w:val="00311594"/>
    <w:rsid w:val="003158E8"/>
    <w:rsid w:val="00324386"/>
    <w:rsid w:val="00343E9B"/>
    <w:rsid w:val="00356C7B"/>
    <w:rsid w:val="0036702D"/>
    <w:rsid w:val="00367FB2"/>
    <w:rsid w:val="0037616A"/>
    <w:rsid w:val="00383414"/>
    <w:rsid w:val="00394E6E"/>
    <w:rsid w:val="003C3381"/>
    <w:rsid w:val="003C3CF7"/>
    <w:rsid w:val="003D3368"/>
    <w:rsid w:val="003D5AD8"/>
    <w:rsid w:val="004219E6"/>
    <w:rsid w:val="00421C5A"/>
    <w:rsid w:val="00422F90"/>
    <w:rsid w:val="004258CA"/>
    <w:rsid w:val="00432793"/>
    <w:rsid w:val="00437288"/>
    <w:rsid w:val="00437785"/>
    <w:rsid w:val="00451820"/>
    <w:rsid w:val="004648BB"/>
    <w:rsid w:val="00471051"/>
    <w:rsid w:val="00472A6D"/>
    <w:rsid w:val="00476FC2"/>
    <w:rsid w:val="00477AD6"/>
    <w:rsid w:val="0048196D"/>
    <w:rsid w:val="00481AAD"/>
    <w:rsid w:val="00492F03"/>
    <w:rsid w:val="004961D1"/>
    <w:rsid w:val="004D113A"/>
    <w:rsid w:val="004D1E63"/>
    <w:rsid w:val="004D5200"/>
    <w:rsid w:val="004D5327"/>
    <w:rsid w:val="004D73AA"/>
    <w:rsid w:val="004E4ADD"/>
    <w:rsid w:val="004F3DE4"/>
    <w:rsid w:val="0050160D"/>
    <w:rsid w:val="00506481"/>
    <w:rsid w:val="00515A1E"/>
    <w:rsid w:val="00556286"/>
    <w:rsid w:val="005624C0"/>
    <w:rsid w:val="00562666"/>
    <w:rsid w:val="00563208"/>
    <w:rsid w:val="00564635"/>
    <w:rsid w:val="0057305C"/>
    <w:rsid w:val="005763B7"/>
    <w:rsid w:val="00576A08"/>
    <w:rsid w:val="005A493D"/>
    <w:rsid w:val="005D603D"/>
    <w:rsid w:val="005E4134"/>
    <w:rsid w:val="005F0AC6"/>
    <w:rsid w:val="00602F75"/>
    <w:rsid w:val="006104C9"/>
    <w:rsid w:val="006226A3"/>
    <w:rsid w:val="0063598A"/>
    <w:rsid w:val="006361CC"/>
    <w:rsid w:val="00637384"/>
    <w:rsid w:val="00652961"/>
    <w:rsid w:val="006554AB"/>
    <w:rsid w:val="00670251"/>
    <w:rsid w:val="00680BD5"/>
    <w:rsid w:val="00680D8A"/>
    <w:rsid w:val="0068447C"/>
    <w:rsid w:val="00684613"/>
    <w:rsid w:val="00692CCF"/>
    <w:rsid w:val="006A6077"/>
    <w:rsid w:val="006B66CB"/>
    <w:rsid w:val="006C4F4D"/>
    <w:rsid w:val="006C657E"/>
    <w:rsid w:val="006D0326"/>
    <w:rsid w:val="006E4FED"/>
    <w:rsid w:val="006E535B"/>
    <w:rsid w:val="0070730F"/>
    <w:rsid w:val="00710C83"/>
    <w:rsid w:val="0072036C"/>
    <w:rsid w:val="0074028B"/>
    <w:rsid w:val="00741179"/>
    <w:rsid w:val="00745AC9"/>
    <w:rsid w:val="007462AF"/>
    <w:rsid w:val="00751DAB"/>
    <w:rsid w:val="0078542A"/>
    <w:rsid w:val="00790A8C"/>
    <w:rsid w:val="007D50A3"/>
    <w:rsid w:val="007E1C56"/>
    <w:rsid w:val="007E624C"/>
    <w:rsid w:val="007E6C59"/>
    <w:rsid w:val="00816426"/>
    <w:rsid w:val="008226D7"/>
    <w:rsid w:val="00857F0D"/>
    <w:rsid w:val="0086235A"/>
    <w:rsid w:val="008731BF"/>
    <w:rsid w:val="008754B5"/>
    <w:rsid w:val="00891A6F"/>
    <w:rsid w:val="008C7D9F"/>
    <w:rsid w:val="008D13C8"/>
    <w:rsid w:val="008D5311"/>
    <w:rsid w:val="008E3351"/>
    <w:rsid w:val="008E39E4"/>
    <w:rsid w:val="008E3C05"/>
    <w:rsid w:val="008F148B"/>
    <w:rsid w:val="008F1BEC"/>
    <w:rsid w:val="008F2495"/>
    <w:rsid w:val="0090350A"/>
    <w:rsid w:val="0091564D"/>
    <w:rsid w:val="00920E5E"/>
    <w:rsid w:val="00923A67"/>
    <w:rsid w:val="00926923"/>
    <w:rsid w:val="00933501"/>
    <w:rsid w:val="00953471"/>
    <w:rsid w:val="009563C1"/>
    <w:rsid w:val="00970CB9"/>
    <w:rsid w:val="009808D3"/>
    <w:rsid w:val="0098145C"/>
    <w:rsid w:val="009A2256"/>
    <w:rsid w:val="009B0397"/>
    <w:rsid w:val="009B1188"/>
    <w:rsid w:val="009C0991"/>
    <w:rsid w:val="009C6066"/>
    <w:rsid w:val="009D7320"/>
    <w:rsid w:val="009E4345"/>
    <w:rsid w:val="009E7B97"/>
    <w:rsid w:val="009F11CE"/>
    <w:rsid w:val="009F5671"/>
    <w:rsid w:val="00A02DBE"/>
    <w:rsid w:val="00A110BF"/>
    <w:rsid w:val="00A15D22"/>
    <w:rsid w:val="00A2038E"/>
    <w:rsid w:val="00A24A1D"/>
    <w:rsid w:val="00A35677"/>
    <w:rsid w:val="00A47AA8"/>
    <w:rsid w:val="00A719C1"/>
    <w:rsid w:val="00A727FB"/>
    <w:rsid w:val="00A72C59"/>
    <w:rsid w:val="00A75142"/>
    <w:rsid w:val="00A83FAD"/>
    <w:rsid w:val="00A85A40"/>
    <w:rsid w:val="00A91A3D"/>
    <w:rsid w:val="00AA3219"/>
    <w:rsid w:val="00AD4AA2"/>
    <w:rsid w:val="00AE02B6"/>
    <w:rsid w:val="00AF36D2"/>
    <w:rsid w:val="00B00A09"/>
    <w:rsid w:val="00B026D7"/>
    <w:rsid w:val="00B05E61"/>
    <w:rsid w:val="00B0735F"/>
    <w:rsid w:val="00B175D8"/>
    <w:rsid w:val="00B237CA"/>
    <w:rsid w:val="00B4122B"/>
    <w:rsid w:val="00B52D45"/>
    <w:rsid w:val="00B54417"/>
    <w:rsid w:val="00B548C4"/>
    <w:rsid w:val="00B550C2"/>
    <w:rsid w:val="00B6454F"/>
    <w:rsid w:val="00B733E0"/>
    <w:rsid w:val="00B75715"/>
    <w:rsid w:val="00B8372B"/>
    <w:rsid w:val="00BA1E21"/>
    <w:rsid w:val="00BB3560"/>
    <w:rsid w:val="00BC54A1"/>
    <w:rsid w:val="00BD1A55"/>
    <w:rsid w:val="00BD5840"/>
    <w:rsid w:val="00BF2733"/>
    <w:rsid w:val="00C25B5F"/>
    <w:rsid w:val="00C27B77"/>
    <w:rsid w:val="00C325D7"/>
    <w:rsid w:val="00C342B9"/>
    <w:rsid w:val="00C57DAC"/>
    <w:rsid w:val="00C72AF7"/>
    <w:rsid w:val="00C958AD"/>
    <w:rsid w:val="00CC30AE"/>
    <w:rsid w:val="00CE02FB"/>
    <w:rsid w:val="00CF50A7"/>
    <w:rsid w:val="00D00622"/>
    <w:rsid w:val="00D316AB"/>
    <w:rsid w:val="00D35DF3"/>
    <w:rsid w:val="00D43F3F"/>
    <w:rsid w:val="00D46437"/>
    <w:rsid w:val="00D4759E"/>
    <w:rsid w:val="00D511B4"/>
    <w:rsid w:val="00D527B3"/>
    <w:rsid w:val="00D541F6"/>
    <w:rsid w:val="00D54707"/>
    <w:rsid w:val="00D63EBB"/>
    <w:rsid w:val="00D660D7"/>
    <w:rsid w:val="00DA5B53"/>
    <w:rsid w:val="00DC0E40"/>
    <w:rsid w:val="00DC1756"/>
    <w:rsid w:val="00DC1806"/>
    <w:rsid w:val="00DC1A59"/>
    <w:rsid w:val="00DE3D95"/>
    <w:rsid w:val="00E0517E"/>
    <w:rsid w:val="00E15954"/>
    <w:rsid w:val="00E4565A"/>
    <w:rsid w:val="00E8036A"/>
    <w:rsid w:val="00E91CBC"/>
    <w:rsid w:val="00E97AED"/>
    <w:rsid w:val="00EA088E"/>
    <w:rsid w:val="00EA2CDF"/>
    <w:rsid w:val="00EA626B"/>
    <w:rsid w:val="00EC322B"/>
    <w:rsid w:val="00EC50ED"/>
    <w:rsid w:val="00EC6E8D"/>
    <w:rsid w:val="00ED728A"/>
    <w:rsid w:val="00EF23CE"/>
    <w:rsid w:val="00F11AC3"/>
    <w:rsid w:val="00F1398B"/>
    <w:rsid w:val="00F14A9F"/>
    <w:rsid w:val="00F16951"/>
    <w:rsid w:val="00F27640"/>
    <w:rsid w:val="00F30326"/>
    <w:rsid w:val="00F31DDD"/>
    <w:rsid w:val="00F43CD3"/>
    <w:rsid w:val="00F5189F"/>
    <w:rsid w:val="00F530FF"/>
    <w:rsid w:val="00F57AB3"/>
    <w:rsid w:val="00F62AD8"/>
    <w:rsid w:val="00F65981"/>
    <w:rsid w:val="00F71572"/>
    <w:rsid w:val="00FB61D1"/>
    <w:rsid w:val="00FB7080"/>
    <w:rsid w:val="00FC63E2"/>
    <w:rsid w:val="00FC7D33"/>
    <w:rsid w:val="00FE56FF"/>
    <w:rsid w:val="00FF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43A33"/>
  <w15:chartTrackingRefBased/>
  <w15:docId w15:val="{69AC4798-3B0E-2146-AB3E-1C51E2AE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BC"/>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E91CBC"/>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E91CBC"/>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1CBC"/>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91CBC"/>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1CBC"/>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91CB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91CB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91CB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1CB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CBC"/>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E91CB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E91CBC"/>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E91CBC"/>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E91CBC"/>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E91CBC"/>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E91CBC"/>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E91CBC"/>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E91CBC"/>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E91CBC"/>
    <w:pPr>
      <w:numPr>
        <w:numId w:val="1"/>
      </w:numPr>
    </w:pPr>
  </w:style>
  <w:style w:type="paragraph" w:styleId="ListParagraph">
    <w:name w:val="List Paragraph"/>
    <w:basedOn w:val="Normal"/>
    <w:uiPriority w:val="1"/>
    <w:qFormat/>
    <w:rsid w:val="00E91CBC"/>
    <w:pPr>
      <w:ind w:left="720"/>
      <w:contextualSpacing/>
    </w:pPr>
  </w:style>
  <w:style w:type="paragraph" w:customStyle="1" w:styleId="IRISSectionHeading">
    <w:name w:val="IRIS Section Heading"/>
    <w:basedOn w:val="Heading1"/>
    <w:qFormat/>
    <w:rsid w:val="00E91CBC"/>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E91CBC"/>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E91CBC"/>
    <w:pPr>
      <w:spacing w:before="100" w:beforeAutospacing="1" w:after="100" w:afterAutospacing="1"/>
    </w:pPr>
  </w:style>
  <w:style w:type="character" w:customStyle="1" w:styleId="int-thought">
    <w:name w:val="int-thought"/>
    <w:basedOn w:val="DefaultParagraphFont"/>
    <w:rsid w:val="00E91CBC"/>
  </w:style>
  <w:style w:type="paragraph" w:customStyle="1" w:styleId="int-thought1">
    <w:name w:val="int-thought1"/>
    <w:basedOn w:val="Normal"/>
    <w:rsid w:val="00E91CBC"/>
    <w:pPr>
      <w:spacing w:before="100" w:beforeAutospacing="1" w:after="100" w:afterAutospacing="1"/>
    </w:pPr>
  </w:style>
  <w:style w:type="table" w:styleId="TableGrid">
    <w:name w:val="Table Grid"/>
    <w:basedOn w:val="TableNormal"/>
    <w:uiPriority w:val="39"/>
    <w:rsid w:val="00E91CBC"/>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CBC"/>
    <w:pPr>
      <w:tabs>
        <w:tab w:val="center" w:pos="4680"/>
        <w:tab w:val="right" w:pos="9360"/>
      </w:tabs>
    </w:pPr>
  </w:style>
  <w:style w:type="character" w:customStyle="1" w:styleId="HeaderChar">
    <w:name w:val="Header Char"/>
    <w:basedOn w:val="DefaultParagraphFont"/>
    <w:link w:val="Header"/>
    <w:uiPriority w:val="99"/>
    <w:rsid w:val="00E91CB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91CBC"/>
    <w:pPr>
      <w:tabs>
        <w:tab w:val="center" w:pos="4680"/>
        <w:tab w:val="right" w:pos="9360"/>
      </w:tabs>
    </w:pPr>
  </w:style>
  <w:style w:type="character" w:customStyle="1" w:styleId="FooterChar">
    <w:name w:val="Footer Char"/>
    <w:basedOn w:val="DefaultParagraphFont"/>
    <w:link w:val="Footer"/>
    <w:uiPriority w:val="99"/>
    <w:rsid w:val="00E91CB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E91CBC"/>
  </w:style>
  <w:style w:type="paragraph" w:customStyle="1" w:styleId="IRISPageHeading">
    <w:name w:val="IRIS Page Heading"/>
    <w:basedOn w:val="ListParagraph"/>
    <w:qFormat/>
    <w:rsid w:val="00E91CBC"/>
    <w:pPr>
      <w:numPr>
        <w:numId w:val="4"/>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E91CBC"/>
    <w:pPr>
      <w:ind w:right="119"/>
      <w:jc w:val="right"/>
    </w:pPr>
    <w:rPr>
      <w:rFonts w:ascii="Arial" w:hAnsi="Arial" w:cs="Arial"/>
      <w:sz w:val="36"/>
      <w:szCs w:val="36"/>
    </w:rPr>
  </w:style>
  <w:style w:type="paragraph" w:styleId="BodyText">
    <w:name w:val="Body Text"/>
    <w:basedOn w:val="Normal"/>
    <w:link w:val="BodyTextChar"/>
    <w:uiPriority w:val="1"/>
    <w:qFormat/>
    <w:rsid w:val="00E91CBC"/>
  </w:style>
  <w:style w:type="character" w:customStyle="1" w:styleId="BodyTextChar">
    <w:name w:val="Body Text Char"/>
    <w:basedOn w:val="DefaultParagraphFont"/>
    <w:link w:val="BodyText"/>
    <w:uiPriority w:val="1"/>
    <w:rsid w:val="00E91CBC"/>
    <w:rPr>
      <w:rFonts w:ascii="Times New Roman" w:eastAsia="Times New Roman" w:hAnsi="Times New Roman" w:cs="Times New Roman"/>
      <w:kern w:val="0"/>
      <w14:ligatures w14:val="none"/>
    </w:rPr>
  </w:style>
  <w:style w:type="numbering" w:customStyle="1" w:styleId="CurrentList1">
    <w:name w:val="Current List1"/>
    <w:uiPriority w:val="99"/>
    <w:rsid w:val="00E91CBC"/>
    <w:pPr>
      <w:numPr>
        <w:numId w:val="10"/>
      </w:numPr>
    </w:pPr>
  </w:style>
  <w:style w:type="numbering" w:customStyle="1" w:styleId="CurrentList2">
    <w:name w:val="Current List2"/>
    <w:uiPriority w:val="99"/>
    <w:rsid w:val="00E91CBC"/>
    <w:pPr>
      <w:numPr>
        <w:numId w:val="11"/>
      </w:numPr>
    </w:pPr>
  </w:style>
  <w:style w:type="numbering" w:customStyle="1" w:styleId="CurrentList3">
    <w:name w:val="Current List3"/>
    <w:uiPriority w:val="99"/>
    <w:rsid w:val="00E91CBC"/>
    <w:pPr>
      <w:numPr>
        <w:numId w:val="12"/>
      </w:numPr>
    </w:pPr>
  </w:style>
  <w:style w:type="numbering" w:customStyle="1" w:styleId="CurrentList4">
    <w:name w:val="Current List4"/>
    <w:uiPriority w:val="99"/>
    <w:rsid w:val="00E91CBC"/>
    <w:pPr>
      <w:numPr>
        <w:numId w:val="13"/>
      </w:numPr>
    </w:pPr>
  </w:style>
  <w:style w:type="numbering" w:customStyle="1" w:styleId="CurrentList5">
    <w:name w:val="Current List5"/>
    <w:uiPriority w:val="99"/>
    <w:rsid w:val="00E91CBC"/>
    <w:pPr>
      <w:numPr>
        <w:numId w:val="14"/>
      </w:numPr>
    </w:pPr>
  </w:style>
  <w:style w:type="numbering" w:customStyle="1" w:styleId="CurrentList6">
    <w:name w:val="Current List6"/>
    <w:uiPriority w:val="99"/>
    <w:rsid w:val="00E91CBC"/>
    <w:pPr>
      <w:numPr>
        <w:numId w:val="15"/>
      </w:numPr>
    </w:pPr>
  </w:style>
  <w:style w:type="character" w:styleId="Hyperlink">
    <w:name w:val="Hyperlink"/>
    <w:basedOn w:val="DefaultParagraphFont"/>
    <w:uiPriority w:val="99"/>
    <w:unhideWhenUsed/>
    <w:rsid w:val="00E91CBC"/>
    <w:rPr>
      <w:color w:val="0563C1" w:themeColor="hyperlink"/>
      <w:u w:val="single"/>
    </w:rPr>
  </w:style>
  <w:style w:type="character" w:styleId="UnresolvedMention">
    <w:name w:val="Unresolved Mention"/>
    <w:basedOn w:val="DefaultParagraphFont"/>
    <w:uiPriority w:val="99"/>
    <w:semiHidden/>
    <w:unhideWhenUsed/>
    <w:rsid w:val="00E91CBC"/>
    <w:rPr>
      <w:color w:val="605E5C"/>
      <w:shd w:val="clear" w:color="auto" w:fill="E1DFDD"/>
    </w:rPr>
  </w:style>
  <w:style w:type="character" w:styleId="Emphasis">
    <w:name w:val="Emphasis"/>
    <w:basedOn w:val="DefaultParagraphFont"/>
    <w:uiPriority w:val="20"/>
    <w:qFormat/>
    <w:rsid w:val="00E91CBC"/>
    <w:rPr>
      <w:i/>
      <w:iCs/>
    </w:rPr>
  </w:style>
  <w:style w:type="paragraph" w:customStyle="1" w:styleId="IRISBodyBullets">
    <w:name w:val="IRIS Body Bullets"/>
    <w:basedOn w:val="Normal"/>
    <w:uiPriority w:val="99"/>
    <w:rsid w:val="00E91CBC"/>
    <w:pPr>
      <w:suppressAutoHyphens/>
      <w:autoSpaceDE w:val="0"/>
      <w:autoSpaceDN w:val="0"/>
      <w:adjustRightInd w:val="0"/>
      <w:spacing w:line="280" w:lineRule="atLeast"/>
      <w:ind w:left="800" w:hanging="200"/>
      <w:textAlignment w:val="baseline"/>
    </w:pPr>
    <w:rPr>
      <w:rFonts w:ascii="FuturaStd-Book" w:eastAsiaTheme="minorHAnsi" w:hAnsi="FuturaStd-Book" w:cs="FuturaStd-Book"/>
      <w:color w:val="000000"/>
    </w:rPr>
  </w:style>
  <w:style w:type="paragraph" w:customStyle="1" w:styleId="IRISBodyIndentedBullets">
    <w:name w:val="IRIS Body Indented Bullets"/>
    <w:basedOn w:val="Normal"/>
    <w:uiPriority w:val="99"/>
    <w:rsid w:val="00E91CBC"/>
    <w:pPr>
      <w:tabs>
        <w:tab w:val="center" w:pos="1620"/>
      </w:tabs>
      <w:suppressAutoHyphens/>
      <w:autoSpaceDE w:val="0"/>
      <w:autoSpaceDN w:val="0"/>
      <w:adjustRightInd w:val="0"/>
      <w:spacing w:after="20" w:line="280" w:lineRule="atLeast"/>
      <w:ind w:left="1240" w:hanging="220"/>
      <w:textAlignment w:val="baseline"/>
    </w:pPr>
    <w:rPr>
      <w:rFonts w:ascii="FuturaStd-Book" w:eastAsiaTheme="minorHAnsi" w:hAnsi="FuturaStd-Book" w:cs="FuturaStd-Book"/>
      <w:color w:val="000000"/>
    </w:rPr>
  </w:style>
  <w:style w:type="paragraph" w:customStyle="1" w:styleId="IRISBodyIndentedBullets2">
    <w:name w:val="IRIS Body Indented Bullets 2"/>
    <w:basedOn w:val="Normal"/>
    <w:uiPriority w:val="99"/>
    <w:rsid w:val="00E91CBC"/>
    <w:pPr>
      <w:tabs>
        <w:tab w:val="center" w:pos="2140"/>
      </w:tabs>
      <w:suppressAutoHyphens/>
      <w:autoSpaceDE w:val="0"/>
      <w:autoSpaceDN w:val="0"/>
      <w:adjustRightInd w:val="0"/>
      <w:spacing w:after="20" w:line="280" w:lineRule="atLeast"/>
      <w:ind w:left="2160" w:hanging="220"/>
      <w:textAlignment w:val="baseline"/>
    </w:pPr>
    <w:rPr>
      <w:rFonts w:ascii="FuturaStd-Book" w:eastAsiaTheme="minorHAnsi" w:hAnsi="FuturaStd-Book" w:cs="FuturaStd-Book"/>
      <w:color w:val="000000"/>
    </w:rPr>
  </w:style>
  <w:style w:type="paragraph" w:styleId="CommentText">
    <w:name w:val="annotation text"/>
    <w:basedOn w:val="Normal"/>
    <w:link w:val="CommentTextChar"/>
    <w:uiPriority w:val="99"/>
    <w:semiHidden/>
    <w:unhideWhenUsed/>
    <w:rsid w:val="00E91CBC"/>
    <w:rPr>
      <w:sz w:val="20"/>
      <w:szCs w:val="20"/>
    </w:rPr>
  </w:style>
  <w:style w:type="character" w:customStyle="1" w:styleId="CommentTextChar">
    <w:name w:val="Comment Text Char"/>
    <w:basedOn w:val="DefaultParagraphFont"/>
    <w:link w:val="CommentText"/>
    <w:uiPriority w:val="99"/>
    <w:semiHidden/>
    <w:rsid w:val="00E91CBC"/>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E91CBC"/>
    <w:rPr>
      <w:b/>
      <w:bCs/>
    </w:rPr>
  </w:style>
  <w:style w:type="paragraph" w:styleId="Revision">
    <w:name w:val="Revision"/>
    <w:hidden/>
    <w:uiPriority w:val="99"/>
    <w:semiHidden/>
    <w:rsid w:val="00CF50A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is.peabody.vanderbilt.edu/module/asd1-new/cresource/q1/p01/javascript_required.html"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AT_Outline_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4BF3A-0A7D-C14E-8D65-2F452193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AT_Outline_NS.dotx</Template>
  <TotalTime>88</TotalTime>
  <Pages>8</Pages>
  <Words>1555</Words>
  <Characters>9630</Characters>
  <Application>Microsoft Office Word</Application>
  <DocSecurity>0</DocSecurity>
  <Lines>283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dc:creator>
  <cp:keywords/>
  <dc:description/>
  <cp:lastModifiedBy>Shea, Nicholas M</cp:lastModifiedBy>
  <cp:revision>28</cp:revision>
  <dcterms:created xsi:type="dcterms:W3CDTF">2025-12-15T20:13:00Z</dcterms:created>
  <dcterms:modified xsi:type="dcterms:W3CDTF">2025-12-19T16:16:00Z</dcterms:modified>
</cp:coreProperties>
</file>