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436166E5" w:rsidR="009C492A" w:rsidRDefault="00996642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B53B82" wp14:editId="7FEC2535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82B78" w14:textId="77777777" w:rsidR="00996642" w:rsidRPr="00692CCF" w:rsidRDefault="00996642" w:rsidP="00996642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85D0D" w14:textId="624B58B9" w:rsidR="00996642" w:rsidRPr="00B75715" w:rsidRDefault="00996642" w:rsidP="00996642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MTSS/RTI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0AA6C059" w14:textId="3DCD61A9" w:rsidR="00996642" w:rsidRPr="00692CCF" w:rsidRDefault="00996642" w:rsidP="00996642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Mathematics</w:t>
                              </w:r>
                            </w:p>
                            <w:p w14:paraId="3A2DDD24" w14:textId="77777777" w:rsidR="00996642" w:rsidRPr="00B75715" w:rsidRDefault="00996642" w:rsidP="00996642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C897A82" w14:textId="77777777" w:rsidR="00996642" w:rsidRPr="00B75715" w:rsidRDefault="00996642" w:rsidP="00996642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12D8B32" w14:textId="77777777" w:rsidR="00996642" w:rsidRPr="00B75715" w:rsidRDefault="00996642" w:rsidP="00996642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B41B8F6" w14:textId="77777777" w:rsidR="00996642" w:rsidRPr="00B75715" w:rsidRDefault="00996642" w:rsidP="00996642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53B82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9982B78" w14:textId="77777777" w:rsidR="00996642" w:rsidRPr="00692CCF" w:rsidRDefault="00996642" w:rsidP="00996642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DC85D0D" w14:textId="624B58B9" w:rsidR="00996642" w:rsidRPr="00B75715" w:rsidRDefault="00996642" w:rsidP="00996642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MTSS/RTI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0AA6C059" w14:textId="3DCD61A9" w:rsidR="00996642" w:rsidRPr="00692CCF" w:rsidRDefault="00996642" w:rsidP="00996642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Mathematics</w:t>
                        </w:r>
                      </w:p>
                      <w:p w14:paraId="3A2DDD24" w14:textId="77777777" w:rsidR="00996642" w:rsidRPr="00B75715" w:rsidRDefault="00996642" w:rsidP="00996642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C897A82" w14:textId="77777777" w:rsidR="00996642" w:rsidRPr="00B75715" w:rsidRDefault="00996642" w:rsidP="00996642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12D8B32" w14:textId="77777777" w:rsidR="00996642" w:rsidRPr="00B75715" w:rsidRDefault="00996642" w:rsidP="00996642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B41B8F6" w14:textId="77777777" w:rsidR="00996642" w:rsidRPr="00B75715" w:rsidRDefault="00996642" w:rsidP="00996642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0F7CB233" w:rsidR="001D1CB1" w:rsidRPr="00F578FE" w:rsidRDefault="009C492A" w:rsidP="00591455">
      <w:pPr>
        <w:pStyle w:val="IRISBullet"/>
      </w:pPr>
      <w:r>
        <w:t xml:space="preserve">Module Description: </w:t>
      </w:r>
      <w:r w:rsidR="00591455" w:rsidRPr="000E0275">
        <w:t>This module describes the MTSS, or RTI, framework as applied to mathematics. It includes discussions of how MTSS and RTI are related, as well as a description of instruction, assessment, and data-based decision making at each level of intensity: Tier 1, Tier 2, and Tier 3 (est. completion time: 2.5 hours).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5ACDADF8" w:rsidR="009C492A" w:rsidRPr="001D1CB1" w:rsidRDefault="009C492A" w:rsidP="00754294">
      <w:pPr>
        <w:pStyle w:val="IRISBullet"/>
        <w:rPr>
          <w:rFonts w:eastAsia="FuturaStd-Book"/>
          <w:szCs w:val="22"/>
          <w:lang w:bidi="en-US"/>
        </w:rPr>
      </w:pPr>
      <w:r w:rsidRPr="006E2973">
        <w:rPr>
          <w:rFonts w:eastAsia="FuturaStd-Book"/>
        </w:rPr>
        <w:t>Video:</w:t>
      </w:r>
      <w:r w:rsidR="00F21F68">
        <w:rPr>
          <w:rFonts w:ascii="Open Sans SemiBold" w:hAnsi="Open Sans SemiBold" w:cs="Open Sans SemiBold"/>
          <w:shd w:val="clear" w:color="auto" w:fill="FFFFFF"/>
        </w:rPr>
        <w:t> </w:t>
      </w:r>
      <w:r w:rsidR="00754294" w:rsidRPr="0099472F">
        <w:t>Two years ago, the staff at Lyle Elementary School decided to</w:t>
      </w:r>
      <w:r w:rsidR="001D1CB1" w:rsidRPr="0099472F">
        <w:t>…</w:t>
      </w:r>
    </w:p>
    <w:p w14:paraId="5BF62AC8" w14:textId="77777777" w:rsidR="001D1CB1" w:rsidRPr="006E2973" w:rsidRDefault="001D1CB1" w:rsidP="001D1CB1">
      <w:pPr>
        <w:pStyle w:val="IRISBullet"/>
        <w:numPr>
          <w:ilvl w:val="0"/>
          <w:numId w:val="0"/>
        </w:numPr>
        <w:ind w:left="1440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2E0C2373" w14:textId="77777777" w:rsidR="00887E0C" w:rsidRPr="0099472F" w:rsidRDefault="00887E0C" w:rsidP="0099472F">
      <w:pPr>
        <w:pStyle w:val="IRISBullet"/>
      </w:pPr>
      <w:r w:rsidRPr="0099472F">
        <w:rPr>
          <w:rStyle w:val="int-thought"/>
          <w:rFonts w:eastAsiaTheme="majorEastAsia"/>
        </w:rPr>
        <w:t>What is RTI for mathematics?</w:t>
      </w:r>
    </w:p>
    <w:p w14:paraId="22B8AE59" w14:textId="77777777" w:rsidR="00887E0C" w:rsidRPr="000E0275" w:rsidRDefault="00887E0C" w:rsidP="000E0275">
      <w:pPr>
        <w:pStyle w:val="IRISBullet"/>
      </w:pPr>
      <w:r w:rsidRPr="000E0275">
        <w:t>How can teachers effectively implement RTI for mathematics?</w:t>
      </w:r>
    </w:p>
    <w:p w14:paraId="677F33CA" w14:textId="77777777" w:rsidR="00D07A8B" w:rsidRPr="008F3687" w:rsidRDefault="00D07A8B" w:rsidP="00D07A8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8132C2">
            <w:pPr>
              <w:ind w:firstLine="720"/>
              <w:rPr>
                <w:rFonts w:ascii="Arial" w:hAnsi="Arial" w:cs="Arial"/>
              </w:rPr>
            </w:pPr>
          </w:p>
        </w:tc>
      </w:tr>
    </w:tbl>
    <w:p w14:paraId="3F675C23" w14:textId="4A81DCDD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0971FEA1" w14:textId="77777777" w:rsidR="00390CB7" w:rsidRDefault="00390CB7" w:rsidP="00390CB7">
      <w:pPr>
        <w:pStyle w:val="IRISBullet"/>
      </w:pPr>
      <w:r>
        <w:t xml:space="preserve">Have an understanding of the MTSS/RTI framework as it applies to </w:t>
      </w:r>
      <w:proofErr w:type="gramStart"/>
      <w:r>
        <w:t>mathematics</w:t>
      </w:r>
      <w:proofErr w:type="gramEnd"/>
    </w:p>
    <w:p w14:paraId="75422307" w14:textId="77777777" w:rsidR="00390CB7" w:rsidRDefault="00390CB7" w:rsidP="00390CB7">
      <w:pPr>
        <w:pStyle w:val="IRISBullet"/>
      </w:pPr>
      <w:r>
        <w:t>Be familiar with the main features or components of MTSS/RTI</w:t>
      </w:r>
    </w:p>
    <w:p w14:paraId="0546BAC2" w14:textId="77777777" w:rsidR="00390CB7" w:rsidRDefault="00390CB7" w:rsidP="00390CB7">
      <w:pPr>
        <w:pStyle w:val="IRISBullet"/>
      </w:pPr>
      <w:r>
        <w:t xml:space="preserve">Be able to identify the differences in instruction at each </w:t>
      </w:r>
      <w:proofErr w:type="gramStart"/>
      <w:r>
        <w:t>tier</w:t>
      </w:r>
      <w:proofErr w:type="gramEnd"/>
    </w:p>
    <w:p w14:paraId="057757A8" w14:textId="77777777" w:rsidR="00390CB7" w:rsidRDefault="00390CB7" w:rsidP="00390CB7">
      <w:pPr>
        <w:pStyle w:val="IRISBullet"/>
      </w:pPr>
      <w:r>
        <w:t xml:space="preserve">Understand the importance of making data-based instructional </w:t>
      </w:r>
      <w:proofErr w:type="gramStart"/>
      <w:r>
        <w:t>decisions</w:t>
      </w:r>
      <w:proofErr w:type="gramEnd"/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59027697" w:rsidR="009C492A" w:rsidRPr="00511763" w:rsidRDefault="009C492A" w:rsidP="009C492A">
      <w:pPr>
        <w:pStyle w:val="IRISPageHeading"/>
      </w:pPr>
      <w:r w:rsidRPr="00511763">
        <w:t xml:space="preserve">Page 1: </w:t>
      </w:r>
      <w:r w:rsidR="004B64C8">
        <w:t>Overview of RTI</w:t>
      </w:r>
    </w:p>
    <w:p w14:paraId="1676A2FD" w14:textId="205AB05D" w:rsidR="001D0890" w:rsidRDefault="004B64C8" w:rsidP="004B64C8">
      <w:pPr>
        <w:pStyle w:val="IRISBullet"/>
      </w:pPr>
      <w:r>
        <w:t>Teachers know that if students are to create a foundation for…</w:t>
      </w:r>
    </w:p>
    <w:p w14:paraId="182AA8B0" w14:textId="40EAB141" w:rsidR="004B64C8" w:rsidRDefault="004B64C8" w:rsidP="004B64C8">
      <w:pPr>
        <w:pStyle w:val="IRISBullet"/>
      </w:pPr>
      <w:r>
        <w:t>Research Shows</w:t>
      </w:r>
    </w:p>
    <w:p w14:paraId="192D8220" w14:textId="6DB8044D" w:rsidR="004B64C8" w:rsidRDefault="004B64C8" w:rsidP="004B64C8">
      <w:pPr>
        <w:pStyle w:val="IRISBullet"/>
      </w:pPr>
      <w:r>
        <w:t>Link: multi-tiered system of support (MTSS)</w:t>
      </w:r>
    </w:p>
    <w:p w14:paraId="124808C6" w14:textId="02CEB850" w:rsidR="004B64C8" w:rsidRDefault="004B64C8" w:rsidP="004B64C8">
      <w:pPr>
        <w:pStyle w:val="IRISBullet"/>
      </w:pPr>
      <w:r>
        <w:t>For Your Information</w:t>
      </w:r>
    </w:p>
    <w:p w14:paraId="35C1FA6E" w14:textId="017BB3F5" w:rsidR="004B64C8" w:rsidRDefault="004B64C8" w:rsidP="004B64C8">
      <w:pPr>
        <w:pStyle w:val="IRISBullet"/>
      </w:pPr>
      <w:r>
        <w:t>RTI serves two primary purposes… [bullet points]</w:t>
      </w:r>
    </w:p>
    <w:p w14:paraId="597A6B5C" w14:textId="2C52342A" w:rsidR="004B64C8" w:rsidRDefault="004B64C8" w:rsidP="004B64C8">
      <w:pPr>
        <w:pStyle w:val="IRISBullet"/>
        <w:numPr>
          <w:ilvl w:val="1"/>
          <w:numId w:val="2"/>
        </w:numPr>
      </w:pPr>
      <w:r>
        <w:t>Link: IQ-achievement discrepancy model [definition]</w:t>
      </w:r>
    </w:p>
    <w:p w14:paraId="0E781807" w14:textId="094AF048" w:rsidR="004B64C8" w:rsidRDefault="004B64C8" w:rsidP="004B64C8">
      <w:pPr>
        <w:pStyle w:val="IRISBullet"/>
        <w:numPr>
          <w:ilvl w:val="1"/>
          <w:numId w:val="2"/>
        </w:numPr>
      </w:pPr>
      <w:r>
        <w:t>Link: pre-referral [definition]</w:t>
      </w:r>
    </w:p>
    <w:p w14:paraId="1FCE9FAE" w14:textId="4C38F073" w:rsidR="004B64C8" w:rsidRDefault="004B64C8" w:rsidP="004B64C8">
      <w:pPr>
        <w:pStyle w:val="IRISBullet"/>
      </w:pPr>
      <w:r>
        <w:t>Did You Know?</w:t>
      </w:r>
    </w:p>
    <w:p w14:paraId="61397752" w14:textId="1D4733B2" w:rsidR="004B64C8" w:rsidRDefault="004B64C8" w:rsidP="004B64C8">
      <w:pPr>
        <w:pStyle w:val="IRISBullet"/>
        <w:numPr>
          <w:ilvl w:val="1"/>
          <w:numId w:val="2"/>
        </w:numPr>
      </w:pPr>
      <w:r>
        <w:t>Link: common characteristics [drop-down menu]</w:t>
      </w:r>
    </w:p>
    <w:p w14:paraId="6E97FA6F" w14:textId="12CC9504" w:rsidR="004B64C8" w:rsidRDefault="004B64C8" w:rsidP="004B64C8">
      <w:pPr>
        <w:pStyle w:val="IRISBullet"/>
        <w:numPr>
          <w:ilvl w:val="2"/>
          <w:numId w:val="2"/>
        </w:numPr>
      </w:pPr>
      <w:r>
        <w:t>Link: mathematics learning disability (MLD) [definition]</w:t>
      </w:r>
    </w:p>
    <w:p w14:paraId="63CEC883" w14:textId="70C6FF3B" w:rsidR="004B64C8" w:rsidRDefault="004B64C8" w:rsidP="004B64C8">
      <w:pPr>
        <w:pStyle w:val="IRISBullet"/>
      </w:pPr>
      <w:r>
        <w:t>Video: In the video, Tessie Rose Bailey, a technical assistance provider…</w:t>
      </w:r>
    </w:p>
    <w:p w14:paraId="649FB211" w14:textId="706EF755" w:rsidR="004B64C8" w:rsidRDefault="004B64C8" w:rsidP="004B64C8">
      <w:pPr>
        <w:pStyle w:val="IRISBullet"/>
      </w:pPr>
      <w:r>
        <w:t>Tiers of Support</w:t>
      </w:r>
    </w:p>
    <w:p w14:paraId="41EFAF6E" w14:textId="7527AF7E" w:rsidR="004B64C8" w:rsidRDefault="004B64C8" w:rsidP="004B64C8">
      <w:pPr>
        <w:pStyle w:val="IRISBullet"/>
      </w:pPr>
      <w:r>
        <w:t>Video: The movie illustrates the number of students in the average…</w:t>
      </w:r>
    </w:p>
    <w:p w14:paraId="0B6E6239" w14:textId="38A1C2E0" w:rsidR="004B64C8" w:rsidRDefault="004B64C8" w:rsidP="004B64C8">
      <w:pPr>
        <w:pStyle w:val="IRISBullet"/>
      </w:pPr>
      <w:r>
        <w:t>Link: Every Student Succeeds Act (ESSA) [definition]</w:t>
      </w:r>
    </w:p>
    <w:p w14:paraId="0151322C" w14:textId="08B093F6" w:rsidR="004B64C8" w:rsidRDefault="004B64C8" w:rsidP="004B64C8">
      <w:pPr>
        <w:pStyle w:val="IRISBullet"/>
      </w:pPr>
      <w:r>
        <w:t>Link: Individuals with Disabilities Education Act (IDEA) [definition]</w:t>
      </w:r>
    </w:p>
    <w:p w14:paraId="36B8689D" w14:textId="6F33DA29" w:rsidR="004B64C8" w:rsidRDefault="004B64C8" w:rsidP="004B64C8">
      <w:pPr>
        <w:pStyle w:val="IRISBullet"/>
      </w:pPr>
      <w:r>
        <w:t>In this module, we will… [bullet points]</w:t>
      </w:r>
    </w:p>
    <w:p w14:paraId="02D8521D" w14:textId="77777777" w:rsidR="004B64C8" w:rsidRDefault="004B64C8" w:rsidP="004B64C8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B1D485" w14:textId="77777777" w:rsidR="003238E0" w:rsidRPr="00FE5E2E" w:rsidRDefault="003238E0" w:rsidP="00BF277E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7C24C878" w:rsidR="009C492A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296400">
        <w:t>The Features of RTI</w:t>
      </w:r>
    </w:p>
    <w:p w14:paraId="183C3482" w14:textId="2C3AF2A8" w:rsidR="00B70C51" w:rsidRDefault="00296400" w:rsidP="00296400">
      <w:pPr>
        <w:pStyle w:val="IRISBullet"/>
      </w:pPr>
      <w:r>
        <w:t>Although schools might implement RTI in different ways, there are…</w:t>
      </w:r>
    </w:p>
    <w:p w14:paraId="661FD75C" w14:textId="68D07F26" w:rsidR="00296400" w:rsidRDefault="00296400" w:rsidP="00296400">
      <w:pPr>
        <w:pStyle w:val="IRISBullet"/>
      </w:pPr>
      <w:r>
        <w:t>RTI Features [table]</w:t>
      </w:r>
    </w:p>
    <w:p w14:paraId="2E846463" w14:textId="300DD321" w:rsidR="00296400" w:rsidRDefault="00296400" w:rsidP="00296400">
      <w:pPr>
        <w:pStyle w:val="IRISBullet"/>
        <w:numPr>
          <w:ilvl w:val="1"/>
          <w:numId w:val="2"/>
        </w:numPr>
      </w:pPr>
      <w:r>
        <w:t>Link: evidence-based practices [definition]</w:t>
      </w:r>
    </w:p>
    <w:p w14:paraId="6EB23FDA" w14:textId="2680F01A" w:rsidR="00296400" w:rsidRDefault="00296400" w:rsidP="00296400">
      <w:pPr>
        <w:pStyle w:val="IRISBullet"/>
        <w:numPr>
          <w:ilvl w:val="1"/>
          <w:numId w:val="2"/>
        </w:numPr>
      </w:pPr>
      <w:r>
        <w:t>Link: formative assessment [definition]</w:t>
      </w:r>
    </w:p>
    <w:p w14:paraId="64CC050A" w14:textId="58D0749F" w:rsidR="00296400" w:rsidRDefault="00296400" w:rsidP="00296400">
      <w:pPr>
        <w:pStyle w:val="IRISBullet"/>
      </w:pPr>
      <w:r>
        <w:t>Video: Watch the video to gain a clearer understanding of the…</w:t>
      </w:r>
    </w:p>
    <w:p w14:paraId="15B1CB63" w14:textId="547E0985" w:rsidR="00296400" w:rsidRDefault="00296400" w:rsidP="00296400">
      <w:pPr>
        <w:pStyle w:val="IRISBullet"/>
      </w:pPr>
      <w:r>
        <w:t>Elementary versus Middle and High School</w:t>
      </w:r>
    </w:p>
    <w:p w14:paraId="6E178B45" w14:textId="2B3CCBF6" w:rsidR="00296400" w:rsidRDefault="00296400" w:rsidP="00296400">
      <w:pPr>
        <w:pStyle w:val="IRISBullet"/>
        <w:numPr>
          <w:ilvl w:val="1"/>
          <w:numId w:val="2"/>
        </w:numPr>
      </w:pPr>
      <w:r>
        <w:t>Audio: David Allsopp discusses how RTI differs at the elementary…</w:t>
      </w:r>
    </w:p>
    <w:p w14:paraId="21FAB9B4" w14:textId="14325D72" w:rsidR="00296400" w:rsidRDefault="00296400" w:rsidP="00296400">
      <w:pPr>
        <w:pStyle w:val="IRISBullet"/>
        <w:numPr>
          <w:ilvl w:val="1"/>
          <w:numId w:val="2"/>
        </w:numPr>
      </w:pPr>
      <w:r>
        <w:t xml:space="preserve">Audio: Brad </w:t>
      </w:r>
      <w:proofErr w:type="spellStart"/>
      <w:r>
        <w:t>Witzel</w:t>
      </w:r>
      <w:proofErr w:type="spellEnd"/>
      <w:r>
        <w:t xml:space="preserve"> discusses how RTI differs at the elementary…</w:t>
      </w:r>
    </w:p>
    <w:p w14:paraId="50D5C79E" w14:textId="25BBF12C" w:rsidR="00296400" w:rsidRDefault="00296400" w:rsidP="00296400">
      <w:pPr>
        <w:pStyle w:val="IRISBullet"/>
        <w:numPr>
          <w:ilvl w:val="1"/>
          <w:numId w:val="2"/>
        </w:numPr>
      </w:pPr>
      <w:r>
        <w:t>Myth/Fact [table]</w:t>
      </w:r>
    </w:p>
    <w:p w14:paraId="02520F6B" w14:textId="736A993A" w:rsidR="00296400" w:rsidRDefault="00296400" w:rsidP="00296400">
      <w:pPr>
        <w:pStyle w:val="IRISBullet"/>
      </w:pPr>
      <w:r>
        <w:t>Importance of Collaboration</w:t>
      </w:r>
    </w:p>
    <w:p w14:paraId="20FFF2F6" w14:textId="5D990DB4" w:rsidR="00296400" w:rsidRDefault="00296400" w:rsidP="00296400">
      <w:pPr>
        <w:pStyle w:val="IRISBullet"/>
        <w:numPr>
          <w:ilvl w:val="1"/>
          <w:numId w:val="2"/>
        </w:numPr>
      </w:pPr>
      <w:r>
        <w:t>He also elaborates on the four steps below that… [bullet points]</w:t>
      </w:r>
    </w:p>
    <w:p w14:paraId="12E54B1D" w14:textId="334AF4F7" w:rsidR="00296400" w:rsidRPr="00BA53D5" w:rsidRDefault="00296400" w:rsidP="00296400">
      <w:pPr>
        <w:pStyle w:val="IRISBullet"/>
        <w:numPr>
          <w:ilvl w:val="1"/>
          <w:numId w:val="2"/>
        </w:numPr>
      </w:pPr>
      <w:r>
        <w:t xml:space="preserve">Audio: Brad </w:t>
      </w:r>
      <w:proofErr w:type="spellStart"/>
      <w:r>
        <w:t>Witzel</w:t>
      </w:r>
      <w:proofErr w:type="spellEnd"/>
      <w:r>
        <w:t xml:space="preserve"> discusses the importance of collaboration…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D2228B" w14:textId="77777777" w:rsidR="009C492A" w:rsidRDefault="009C492A" w:rsidP="00BF277E">
      <w:pPr>
        <w:pStyle w:val="IRISPageHeading"/>
        <w:numPr>
          <w:ilvl w:val="0"/>
          <w:numId w:val="0"/>
        </w:numPr>
        <w:ind w:left="792"/>
      </w:pPr>
    </w:p>
    <w:p w14:paraId="7583D754" w14:textId="4489FBC6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296400">
        <w:t>Universal Screening</w:t>
      </w:r>
    </w:p>
    <w:p w14:paraId="446AC829" w14:textId="26A26855" w:rsidR="00EC18D8" w:rsidRDefault="00296400" w:rsidP="00296400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 administration of an assessment to every student in a classroom…</w:t>
      </w:r>
    </w:p>
    <w:p w14:paraId="127F7BFA" w14:textId="2B671440" w:rsidR="00296400" w:rsidRDefault="00296400" w:rsidP="00296400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Frequency of the Screening</w:t>
      </w:r>
    </w:p>
    <w:p w14:paraId="5BCAC8EA" w14:textId="662975B5" w:rsidR="00296400" w:rsidRDefault="00296400" w:rsidP="0029640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Time Administered/Purpose [table]</w:t>
      </w:r>
    </w:p>
    <w:p w14:paraId="05DA5BE5" w14:textId="4E11148B" w:rsidR="00296400" w:rsidRDefault="00296400" w:rsidP="0029640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48C9C540" w14:textId="14E4D63B" w:rsidR="00296400" w:rsidRDefault="00296400" w:rsidP="00296400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Selecting a Measure</w:t>
      </w:r>
    </w:p>
    <w:p w14:paraId="59688236" w14:textId="4B307EE2" w:rsidR="00296400" w:rsidRDefault="00296400" w:rsidP="0029640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curriculum-based measurement (CBM) [definition]</w:t>
      </w:r>
    </w:p>
    <w:p w14:paraId="41A04168" w14:textId="4443835D" w:rsidR="00296400" w:rsidRDefault="00296400" w:rsidP="0029640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general outcome measurement (GOM) [definition]</w:t>
      </w:r>
    </w:p>
    <w:p w14:paraId="1A6077F5" w14:textId="3C926962" w:rsidR="00296400" w:rsidRDefault="00296400" w:rsidP="0029640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Computation Probe/Concepts and Applications Probe [table]</w:t>
      </w:r>
    </w:p>
    <w:p w14:paraId="0CB3FD30" w14:textId="714918BC" w:rsidR="00296400" w:rsidRDefault="00296400" w:rsidP="0029640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Regardless of the universal screening measure a… [bullet points]</w:t>
      </w:r>
    </w:p>
    <w:p w14:paraId="6700B0F0" w14:textId="5505CE72" w:rsidR="00296400" w:rsidRDefault="00296400" w:rsidP="0029640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253D0775" w14:textId="5F419BAC" w:rsidR="00296400" w:rsidRDefault="00296400" w:rsidP="00296400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use this tool chart</w:t>
      </w:r>
      <w:r w:rsidR="00A36979">
        <w:rPr>
          <w:rFonts w:eastAsia="FuturaStd-Book"/>
          <w:lang w:bidi="en-US"/>
        </w:rPr>
        <w:t xml:space="preserve"> [web page]</w:t>
      </w:r>
    </w:p>
    <w:p w14:paraId="13DB88EE" w14:textId="7C140902" w:rsidR="00A36979" w:rsidRDefault="00A36979" w:rsidP="00296400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Brad </w:t>
      </w:r>
      <w:proofErr w:type="spellStart"/>
      <w:r>
        <w:rPr>
          <w:rFonts w:eastAsia="FuturaStd-Book"/>
          <w:lang w:bidi="en-US"/>
        </w:rPr>
        <w:t>Witzel</w:t>
      </w:r>
      <w:proofErr w:type="spellEnd"/>
      <w:r>
        <w:rPr>
          <w:rFonts w:eastAsia="FuturaStd-Book"/>
          <w:lang w:bidi="en-US"/>
        </w:rPr>
        <w:t xml:space="preserve"> highlights the need for better universal…</w:t>
      </w:r>
    </w:p>
    <w:p w14:paraId="55FDA596" w14:textId="77D16E13" w:rsidR="00A36979" w:rsidRDefault="00A36979" w:rsidP="00A36979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Administering a Measure</w:t>
      </w:r>
    </w:p>
    <w:p w14:paraId="0BB9E710" w14:textId="75C50AEF" w:rsidR="00A36979" w:rsidRDefault="00A36979" w:rsidP="00A3697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alternate forms [definition]</w:t>
      </w:r>
    </w:p>
    <w:p w14:paraId="21E0D0E5" w14:textId="2DD00F30" w:rsidR="00A36979" w:rsidRDefault="00A36979" w:rsidP="00A3697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David Allsopp discusses how time, staffing, and…</w:t>
      </w:r>
    </w:p>
    <w:p w14:paraId="2BCFC53D" w14:textId="3AA698AB" w:rsidR="00A36979" w:rsidRDefault="00A36979" w:rsidP="00A36979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Criteria for Identifying Struggling Students</w:t>
      </w:r>
    </w:p>
    <w:p w14:paraId="1EAE987E" w14:textId="24FC16B0" w:rsidR="00A36979" w:rsidRDefault="00A36979" w:rsidP="00A3697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benchmarks [definition]</w:t>
      </w:r>
    </w:p>
    <w:p w14:paraId="57262BD7" w14:textId="2B32AE5A" w:rsidR="00A36979" w:rsidRDefault="00A36979" w:rsidP="00A3697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as Lynn Fuchs explains the importance of…</w:t>
      </w:r>
    </w:p>
    <w:p w14:paraId="02896306" w14:textId="77777777" w:rsidR="00A36979" w:rsidRPr="003238E0" w:rsidRDefault="00A36979" w:rsidP="00141466">
      <w:pPr>
        <w:pStyle w:val="IRISBullet"/>
        <w:numPr>
          <w:ilvl w:val="0"/>
          <w:numId w:val="0"/>
        </w:numPr>
        <w:ind w:left="288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027659B" w14:textId="77777777" w:rsidR="00485691" w:rsidRPr="00E16745" w:rsidRDefault="00485691" w:rsidP="00BF277E">
      <w:pPr>
        <w:pStyle w:val="IRISPageHeading"/>
        <w:numPr>
          <w:ilvl w:val="0"/>
          <w:numId w:val="0"/>
        </w:numPr>
        <w:ind w:left="792"/>
      </w:pPr>
    </w:p>
    <w:p w14:paraId="14066478" w14:textId="101E73DD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141466">
        <w:t>Instruction</w:t>
      </w:r>
    </w:p>
    <w:p w14:paraId="76C82928" w14:textId="6A8545A1" w:rsidR="00DF38EE" w:rsidRDefault="00141466" w:rsidP="00DF38E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Effective instruction is a cornerstone of the RTI framework…</w:t>
      </w:r>
    </w:p>
    <w:p w14:paraId="7AF290BD" w14:textId="59FBB101" w:rsidR="00141466" w:rsidRDefault="00141466" w:rsidP="00DF38E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High-Quality Instruction</w:t>
      </w:r>
    </w:p>
    <w:p w14:paraId="6809882B" w14:textId="009CC581" w:rsidR="00141466" w:rsidRDefault="00141466" w:rsidP="0014146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Standards-based curriculum</w:t>
      </w:r>
    </w:p>
    <w:p w14:paraId="6B37E77B" w14:textId="49719C80" w:rsidR="00141466" w:rsidRDefault="00141466" w:rsidP="00141466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Common Core State Standards for</w:t>
      </w:r>
      <w:r w:rsidR="00A10B06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[definition]</w:t>
      </w:r>
    </w:p>
    <w:p w14:paraId="4E275877" w14:textId="6C4D1852" w:rsidR="00141466" w:rsidRDefault="00141466" w:rsidP="00141466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Additionally, the CCSSM… [bullet points]</w:t>
      </w:r>
    </w:p>
    <w:p w14:paraId="0E41CCFE" w14:textId="59A61725" w:rsidR="00141466" w:rsidRDefault="00141466" w:rsidP="0014146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Evidence-based practices (EBPs)</w:t>
      </w:r>
    </w:p>
    <w:p w14:paraId="5AD91147" w14:textId="51503A79" w:rsidR="00141466" w:rsidRDefault="00141466" w:rsidP="00141466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scientifically based research [definition]</w:t>
      </w:r>
    </w:p>
    <w:p w14:paraId="3D87377D" w14:textId="6315706D" w:rsidR="00141466" w:rsidRDefault="00141466" w:rsidP="00141466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Among the benefits of using EBPs… [bullet points]</w:t>
      </w:r>
    </w:p>
    <w:p w14:paraId="7A19B324" w14:textId="65549888" w:rsidR="00141466" w:rsidRDefault="00141466" w:rsidP="00141466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541780D2" w14:textId="56D93FC0" w:rsidR="00141466" w:rsidRDefault="00141466" w:rsidP="0014146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Increasingly Intensive Levels of Support</w:t>
      </w:r>
    </w:p>
    <w:p w14:paraId="3C4AC885" w14:textId="7259BCAB" w:rsidR="00141466" w:rsidRDefault="00141466" w:rsidP="0014146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Tier 1: Core Instruction</w:t>
      </w:r>
    </w:p>
    <w:p w14:paraId="7E841085" w14:textId="7D534154" w:rsidR="00141466" w:rsidRDefault="00141466" w:rsidP="00141466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Evidence-Based Practice/Definition [table]</w:t>
      </w:r>
    </w:p>
    <w:p w14:paraId="1D7D1B4C" w14:textId="0123846F" w:rsidR="00141466" w:rsidRDefault="00141466" w:rsidP="008A2FD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lastRenderedPageBreak/>
        <w:t>Link: High-Quality Mathematics Instruction: What Teachers Should Know [IRIS Module]</w:t>
      </w:r>
    </w:p>
    <w:p w14:paraId="6ACA97FE" w14:textId="09F6B377" w:rsidR="00141466" w:rsidRDefault="008A2FDE" w:rsidP="0014146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Tier 2: Supplemental Intervention</w:t>
      </w:r>
    </w:p>
    <w:p w14:paraId="7FECBD0D" w14:textId="2DF8B02B" w:rsidR="008A2FDE" w:rsidRDefault="008A2FDE" w:rsidP="008A2FD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standard protocol [definition]</w:t>
      </w:r>
    </w:p>
    <w:p w14:paraId="5110288E" w14:textId="53B9FDFB" w:rsidR="008A2FDE" w:rsidRDefault="008A2FDE" w:rsidP="008A2FD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problem-solving [definition]</w:t>
      </w:r>
    </w:p>
    <w:p w14:paraId="4D9DACA8" w14:textId="75C3AE12" w:rsidR="008A2FDE" w:rsidRDefault="008A2FDE" w:rsidP="008A2FD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Group Size/Length of Intervention [table]</w:t>
      </w:r>
    </w:p>
    <w:p w14:paraId="05BB8341" w14:textId="673B508D" w:rsidR="008A2FDE" w:rsidRDefault="008A2FDE" w:rsidP="008A2FD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Brad </w:t>
      </w:r>
      <w:proofErr w:type="spellStart"/>
      <w:r>
        <w:rPr>
          <w:rFonts w:eastAsia="FuturaStd-Book"/>
          <w:lang w:bidi="en-US"/>
        </w:rPr>
        <w:t>Witzel</w:t>
      </w:r>
      <w:proofErr w:type="spellEnd"/>
      <w:r>
        <w:rPr>
          <w:rFonts w:eastAsia="FuturaStd-Book"/>
          <w:lang w:bidi="en-US"/>
        </w:rPr>
        <w:t xml:space="preserve"> discusses the importance of not ending…</w:t>
      </w:r>
    </w:p>
    <w:p w14:paraId="0A25ACA9" w14:textId="206FEF34" w:rsidR="008A2FDE" w:rsidRDefault="008A2FDE" w:rsidP="008A2FD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685FB746" w14:textId="6096C4D8" w:rsidR="008A2FDE" w:rsidRDefault="008A2FDE" w:rsidP="008A2FDE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David Allsopp suggests considering the…</w:t>
      </w:r>
    </w:p>
    <w:p w14:paraId="118DE883" w14:textId="58FB5760" w:rsidR="008A2FDE" w:rsidRDefault="008A2FDE" w:rsidP="008A2FD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for a list of web-based… [drop-down menu]</w:t>
      </w:r>
    </w:p>
    <w:p w14:paraId="5810D06A" w14:textId="12047C46" w:rsidR="008A2FDE" w:rsidRDefault="008A2FDE" w:rsidP="008A2FDE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Best Evidence Encyclopedia [website]</w:t>
      </w:r>
    </w:p>
    <w:p w14:paraId="5ED88A6A" w14:textId="33B74647" w:rsidR="008A2FDE" w:rsidRDefault="008A2FDE" w:rsidP="008A2FDE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Center on Instruction [website]</w:t>
      </w:r>
    </w:p>
    <w:p w14:paraId="1079926D" w14:textId="1C57D033" w:rsidR="008A2FDE" w:rsidRDefault="008A2FDE" w:rsidP="008A2FDE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Doing What Works [web page]</w:t>
      </w:r>
    </w:p>
    <w:p w14:paraId="40DA284C" w14:textId="7C21DB49" w:rsidR="008A2FDE" w:rsidRDefault="008A2FDE" w:rsidP="008A2FDE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Evidence-Based Intervention</w:t>
      </w:r>
      <w:r w:rsidR="00A10B06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[web page]</w:t>
      </w:r>
    </w:p>
    <w:p w14:paraId="78C6F07A" w14:textId="43C2226C" w:rsidR="008A2FDE" w:rsidRDefault="008A2FDE" w:rsidP="008A2FDE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National Center on Intensive</w:t>
      </w:r>
      <w:r w:rsidR="00A10B06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[website]</w:t>
      </w:r>
    </w:p>
    <w:p w14:paraId="77B6051E" w14:textId="628C260B" w:rsidR="008A2FDE" w:rsidRDefault="008A2FDE" w:rsidP="008A2FDE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Promising Practices Network [web page]</w:t>
      </w:r>
    </w:p>
    <w:p w14:paraId="49D88B9A" w14:textId="018869F8" w:rsidR="008A2FDE" w:rsidRDefault="008A2FDE" w:rsidP="008A2FDE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What Works Clearinghouse [website]</w:t>
      </w:r>
    </w:p>
    <w:p w14:paraId="23E40A42" w14:textId="5F28412B" w:rsidR="008A2FDE" w:rsidRDefault="008A2FDE" w:rsidP="008A2FD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Tier 3: Intensive, Individualized Intervention</w:t>
      </w:r>
    </w:p>
    <w:p w14:paraId="3D05BB17" w14:textId="502A4BD3" w:rsidR="008A2FDE" w:rsidRDefault="008A2FDE" w:rsidP="008A2FD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Change/Definition [table]</w:t>
      </w:r>
    </w:p>
    <w:p w14:paraId="36968CD2" w14:textId="38C971F5" w:rsidR="008A2FDE" w:rsidRDefault="008A2FDE" w:rsidP="008A2FD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71D81F29" w14:textId="7EC991F5" w:rsidR="008A2FDE" w:rsidRDefault="008A2FDE" w:rsidP="008A2FDE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learn more… [drop-down menu]</w:t>
      </w:r>
    </w:p>
    <w:p w14:paraId="4294D091" w14:textId="0044718D" w:rsidR="0047055D" w:rsidRDefault="0047055D" w:rsidP="0047055D">
      <w:pPr>
        <w:pStyle w:val="IRISBullet"/>
        <w:numPr>
          <w:ilvl w:val="4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Assessment/Purpose [table]</w:t>
      </w:r>
    </w:p>
    <w:p w14:paraId="738191ED" w14:textId="778200F4" w:rsidR="008A2FDE" w:rsidRDefault="008A2FDE" w:rsidP="008A2FDE">
      <w:pPr>
        <w:pStyle w:val="IRISBullet"/>
        <w:numPr>
          <w:ilvl w:val="4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246FF95C" w14:textId="083CE60D" w:rsidR="008A2FDE" w:rsidRDefault="008A2FDE" w:rsidP="008A2FDE">
      <w:pPr>
        <w:pStyle w:val="IRISBullet"/>
        <w:numPr>
          <w:ilvl w:val="4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The Pre-Referral Process: Procedures for Supporting Students with Academic and Behavioral Concerns [IRIS Module]</w:t>
      </w:r>
    </w:p>
    <w:p w14:paraId="05C33C58" w14:textId="70D1A6DC" w:rsidR="0047055D" w:rsidRDefault="0047055D" w:rsidP="0047055D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Intensive Intervention (Part 1): Using Data-Based Individualization to Intensify Instruction [IRIS Module]</w:t>
      </w:r>
    </w:p>
    <w:p w14:paraId="0070F166" w14:textId="288FE54C" w:rsidR="0047055D" w:rsidRDefault="0047055D" w:rsidP="0047055D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Comparison of Instruction at Each Tier</w:t>
      </w:r>
    </w:p>
    <w:p w14:paraId="7BACE774" w14:textId="0BD08E27" w:rsidR="0047055D" w:rsidRDefault="0047055D" w:rsidP="0047055D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Tier 1/Tier 2/Tier 3 [table]</w:t>
      </w:r>
    </w:p>
    <w:p w14:paraId="460A0F02" w14:textId="77777777" w:rsidR="00AA048A" w:rsidRPr="00127253" w:rsidRDefault="00AA048A" w:rsidP="00AA048A">
      <w:pPr>
        <w:pStyle w:val="IRISBullet"/>
        <w:numPr>
          <w:ilvl w:val="0"/>
          <w:numId w:val="0"/>
        </w:numPr>
        <w:ind w:left="288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31A6BBE" w14:textId="77777777" w:rsidR="00AA048A" w:rsidRPr="006A7CE4" w:rsidRDefault="00AA048A" w:rsidP="00BF277E">
      <w:pPr>
        <w:pStyle w:val="IRISPageHeading"/>
        <w:numPr>
          <w:ilvl w:val="0"/>
          <w:numId w:val="0"/>
        </w:numPr>
        <w:ind w:left="792"/>
      </w:pPr>
    </w:p>
    <w:p w14:paraId="16701CE5" w14:textId="353214CF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AA048A">
        <w:t>Progress Monitoring</w:t>
      </w:r>
    </w:p>
    <w:p w14:paraId="1CF3CAF9" w14:textId="0E10D9F2" w:rsidR="008F3CA3" w:rsidRPr="00AA048A" w:rsidRDefault="00AA048A" w:rsidP="00AA048A">
      <w:pPr>
        <w:pStyle w:val="IRISBullet"/>
      </w:pPr>
      <w:r>
        <w:rPr>
          <w:rFonts w:eastAsia="FuturaStd-Book"/>
          <w:lang w:bidi="en-US"/>
        </w:rPr>
        <w:t>Progress monitoring is a form of assessment in which student learning…</w:t>
      </w:r>
    </w:p>
    <w:p w14:paraId="26322525" w14:textId="6F0154D7" w:rsidR="00AA048A" w:rsidRDefault="00AA048A" w:rsidP="00AA048A">
      <w:pPr>
        <w:pStyle w:val="IRISBullet"/>
      </w:pPr>
      <w:r>
        <w:t>It is used in the following ways at the different levels… [bullet points]</w:t>
      </w:r>
    </w:p>
    <w:p w14:paraId="00608ED0" w14:textId="4343F68B" w:rsidR="00AA048A" w:rsidRDefault="00AA048A" w:rsidP="00AA048A">
      <w:pPr>
        <w:pStyle w:val="IRISBullet"/>
      </w:pPr>
      <w:r>
        <w:t>These assessments are useful because… [bullet points]</w:t>
      </w:r>
    </w:p>
    <w:p w14:paraId="7F127AAB" w14:textId="4969EDBE" w:rsidR="00AA048A" w:rsidRDefault="00AA048A" w:rsidP="00AA048A">
      <w:pPr>
        <w:pStyle w:val="IRISBullet"/>
      </w:pPr>
      <w:r>
        <w:t xml:space="preserve">Audio: Brad </w:t>
      </w:r>
      <w:proofErr w:type="spellStart"/>
      <w:r>
        <w:t>Witzel</w:t>
      </w:r>
      <w:proofErr w:type="spellEnd"/>
      <w:r>
        <w:t xml:space="preserve"> discusses why it is important to use a curriculum…</w:t>
      </w:r>
    </w:p>
    <w:p w14:paraId="7D852C42" w14:textId="467C5000" w:rsidR="00AA048A" w:rsidRDefault="00AA048A" w:rsidP="00AA048A">
      <w:pPr>
        <w:pStyle w:val="IRISBullet"/>
      </w:pPr>
      <w:r>
        <w:t>Link: mastery measurement [definition]</w:t>
      </w:r>
    </w:p>
    <w:p w14:paraId="23E143FD" w14:textId="2BE9A101" w:rsidR="00AA048A" w:rsidRDefault="00AA048A" w:rsidP="00AA048A">
      <w:pPr>
        <w:pStyle w:val="IRISBullet"/>
      </w:pPr>
      <w:r>
        <w:t>For Your Information</w:t>
      </w:r>
    </w:p>
    <w:p w14:paraId="72A11F7B" w14:textId="19D22B5B" w:rsidR="00AA048A" w:rsidRDefault="00AA048A" w:rsidP="00AA048A">
      <w:pPr>
        <w:pStyle w:val="IRISBullet"/>
      </w:pPr>
      <w:r>
        <w:t>Computation Probe/Concepts and Applications Probe [table]</w:t>
      </w:r>
    </w:p>
    <w:p w14:paraId="62E2C74D" w14:textId="6149101B" w:rsidR="00AA048A" w:rsidRDefault="00AA048A" w:rsidP="00AA048A">
      <w:pPr>
        <w:pStyle w:val="IRISBullet"/>
      </w:pPr>
      <w:r>
        <w:t>For Your Information</w:t>
      </w:r>
    </w:p>
    <w:p w14:paraId="37461E07" w14:textId="09F07EA3" w:rsidR="00AA048A" w:rsidRDefault="00AA048A" w:rsidP="00AA048A">
      <w:pPr>
        <w:pStyle w:val="IRISBullet"/>
        <w:numPr>
          <w:ilvl w:val="1"/>
          <w:numId w:val="2"/>
        </w:numPr>
      </w:pPr>
      <w:r>
        <w:t>Link: Click to use this tool chart [web page]</w:t>
      </w:r>
    </w:p>
    <w:p w14:paraId="54DE6142" w14:textId="0B5D5467" w:rsidR="00AA048A" w:rsidRDefault="00AA048A" w:rsidP="00AA048A">
      <w:pPr>
        <w:pStyle w:val="IRISBullet"/>
        <w:numPr>
          <w:ilvl w:val="1"/>
          <w:numId w:val="2"/>
        </w:numPr>
      </w:pPr>
      <w:r>
        <w:lastRenderedPageBreak/>
        <w:t>Audio: David Allsopp discusses an option for assessing…</w:t>
      </w:r>
    </w:p>
    <w:p w14:paraId="233114AC" w14:textId="38294E78" w:rsidR="00AA048A" w:rsidRDefault="00AA048A" w:rsidP="00AA048A">
      <w:pPr>
        <w:pStyle w:val="IRISBullet"/>
      </w:pPr>
      <w:r>
        <w:t>Keep in Mind</w:t>
      </w:r>
    </w:p>
    <w:p w14:paraId="508EA308" w14:textId="16F661A8" w:rsidR="00AA048A" w:rsidRDefault="00AA048A" w:rsidP="00AA048A">
      <w:pPr>
        <w:pStyle w:val="IRISBullet"/>
        <w:numPr>
          <w:ilvl w:val="1"/>
          <w:numId w:val="2"/>
        </w:numPr>
      </w:pPr>
      <w:r>
        <w:t>Audio: Lynn Fuchs talks more about the benefits of using…</w:t>
      </w:r>
    </w:p>
    <w:p w14:paraId="65487DD8" w14:textId="7D20579F" w:rsidR="00AA048A" w:rsidRDefault="00AA048A" w:rsidP="00AA048A">
      <w:pPr>
        <w:pStyle w:val="IRISBullet"/>
      </w:pPr>
      <w:r>
        <w:t>Administering, Scoring, and Graphing Progress Monitoring Probes</w:t>
      </w:r>
    </w:p>
    <w:p w14:paraId="7619702F" w14:textId="3BB2C111" w:rsidR="00AA048A" w:rsidRDefault="00AA048A" w:rsidP="00AA048A">
      <w:pPr>
        <w:pStyle w:val="IRISBullet"/>
        <w:numPr>
          <w:ilvl w:val="1"/>
          <w:numId w:val="2"/>
        </w:numPr>
      </w:pPr>
      <w:r>
        <w:t>Administering [drop-down menu]</w:t>
      </w:r>
    </w:p>
    <w:p w14:paraId="0EE52A89" w14:textId="3CAECC2C" w:rsidR="00AA048A" w:rsidRDefault="00AA048A" w:rsidP="00AA048A">
      <w:pPr>
        <w:pStyle w:val="IRISBullet"/>
        <w:numPr>
          <w:ilvl w:val="2"/>
          <w:numId w:val="2"/>
        </w:numPr>
      </w:pPr>
      <w:r>
        <w:t>For Your Information</w:t>
      </w:r>
    </w:p>
    <w:p w14:paraId="39866D34" w14:textId="5300CE0A" w:rsidR="00AA048A" w:rsidRDefault="00AA048A" w:rsidP="00AA048A">
      <w:pPr>
        <w:pStyle w:val="IRISBullet"/>
        <w:numPr>
          <w:ilvl w:val="1"/>
          <w:numId w:val="2"/>
        </w:numPr>
      </w:pPr>
      <w:r>
        <w:t>Scoring [drop-down menu]</w:t>
      </w:r>
    </w:p>
    <w:p w14:paraId="05826F4C" w14:textId="2C061AC9" w:rsidR="00AA048A" w:rsidRDefault="00AA048A" w:rsidP="00AA048A">
      <w:pPr>
        <w:pStyle w:val="IRISBullet"/>
        <w:numPr>
          <w:ilvl w:val="2"/>
          <w:numId w:val="2"/>
        </w:numPr>
      </w:pPr>
      <w:r>
        <w:t>Link: Elementary computation probe… [drop-down sample]</w:t>
      </w:r>
    </w:p>
    <w:p w14:paraId="4F1853D0" w14:textId="53303E7D" w:rsidR="00AA048A" w:rsidRDefault="00AA048A" w:rsidP="00AA048A">
      <w:pPr>
        <w:pStyle w:val="IRISBullet"/>
        <w:numPr>
          <w:ilvl w:val="2"/>
          <w:numId w:val="2"/>
        </w:numPr>
      </w:pPr>
      <w:r>
        <w:t>Link: Secondary algebra probe… [drop-down sample]</w:t>
      </w:r>
    </w:p>
    <w:p w14:paraId="560F3B06" w14:textId="3FE3FE22" w:rsidR="00AA048A" w:rsidRDefault="00AA048A" w:rsidP="00AA048A">
      <w:pPr>
        <w:pStyle w:val="IRISBullet"/>
        <w:numPr>
          <w:ilvl w:val="2"/>
          <w:numId w:val="2"/>
        </w:numPr>
      </w:pPr>
      <w:r>
        <w:t>Audio: Lynn Fuchs points out several issues that school…</w:t>
      </w:r>
    </w:p>
    <w:p w14:paraId="16EC11FF" w14:textId="6418C543" w:rsidR="00AA048A" w:rsidRDefault="00AA048A" w:rsidP="00AA048A">
      <w:pPr>
        <w:pStyle w:val="IRISBullet"/>
        <w:numPr>
          <w:ilvl w:val="2"/>
          <w:numId w:val="2"/>
        </w:numPr>
      </w:pPr>
      <w:r>
        <w:t xml:space="preserve">Audio: Brad </w:t>
      </w:r>
      <w:proofErr w:type="spellStart"/>
      <w:r>
        <w:t>Witzel</w:t>
      </w:r>
      <w:proofErr w:type="spellEnd"/>
      <w:r>
        <w:t xml:space="preserve"> discusses the reasoning behind…</w:t>
      </w:r>
    </w:p>
    <w:p w14:paraId="380B6A40" w14:textId="1AAAD885" w:rsidR="00AA048A" w:rsidRDefault="00AA048A" w:rsidP="00AA048A">
      <w:pPr>
        <w:pStyle w:val="IRISBullet"/>
        <w:numPr>
          <w:ilvl w:val="1"/>
          <w:numId w:val="2"/>
        </w:numPr>
      </w:pPr>
      <w:r>
        <w:t>Graphing [drop-down menu]</w:t>
      </w:r>
    </w:p>
    <w:p w14:paraId="09FCED1A" w14:textId="101F0DFB" w:rsidR="00AA048A" w:rsidRDefault="00AA048A" w:rsidP="00AA048A">
      <w:pPr>
        <w:pStyle w:val="IRISBullet"/>
        <w:numPr>
          <w:ilvl w:val="2"/>
          <w:numId w:val="2"/>
        </w:numPr>
      </w:pPr>
      <w:r>
        <w:t>For Your Information</w:t>
      </w:r>
    </w:p>
    <w:p w14:paraId="3CB4A527" w14:textId="1965AD11" w:rsidR="00AA048A" w:rsidRDefault="00AA048A" w:rsidP="00AA048A">
      <w:pPr>
        <w:pStyle w:val="IRISBullet"/>
        <w:numPr>
          <w:ilvl w:val="1"/>
          <w:numId w:val="2"/>
        </w:numPr>
      </w:pPr>
      <w:r>
        <w:t>Link: Progress Monitoring: Mathematics [IRIS Module]</w:t>
      </w:r>
    </w:p>
    <w:p w14:paraId="4783713F" w14:textId="3CF5F3A8" w:rsidR="00AA048A" w:rsidRDefault="00AA048A" w:rsidP="00AA048A">
      <w:pPr>
        <w:pStyle w:val="IRISBullet"/>
        <w:numPr>
          <w:ilvl w:val="1"/>
          <w:numId w:val="2"/>
        </w:numPr>
      </w:pPr>
      <w:r>
        <w:t>Link: RTI: Progress Monitoring [IRIS Module]</w:t>
      </w:r>
    </w:p>
    <w:p w14:paraId="5C736987" w14:textId="02C0167B" w:rsidR="00AA048A" w:rsidRDefault="00AA048A" w:rsidP="00AA048A">
      <w:pPr>
        <w:pStyle w:val="IRISBullet"/>
        <w:numPr>
          <w:ilvl w:val="1"/>
          <w:numId w:val="2"/>
        </w:numPr>
      </w:pPr>
      <w:r>
        <w:t>Activity</w:t>
      </w:r>
    </w:p>
    <w:p w14:paraId="78524CFF" w14:textId="11E18BD7" w:rsidR="00AA048A" w:rsidRDefault="00AA048A" w:rsidP="00AA048A">
      <w:pPr>
        <w:pStyle w:val="IRISBullet"/>
        <w:numPr>
          <w:ilvl w:val="2"/>
          <w:numId w:val="2"/>
        </w:numPr>
      </w:pPr>
      <w:r>
        <w:t>Link: Student A: Elementary Student [drop-down sample]</w:t>
      </w:r>
    </w:p>
    <w:p w14:paraId="6C0819E3" w14:textId="110010C5" w:rsidR="00AA048A" w:rsidRDefault="00AA048A" w:rsidP="00AA048A">
      <w:pPr>
        <w:pStyle w:val="IRISBullet"/>
        <w:numPr>
          <w:ilvl w:val="2"/>
          <w:numId w:val="2"/>
        </w:numPr>
      </w:pPr>
      <w:r>
        <w:t>Link: Student B: Secondary Student [drop-down sample]</w:t>
      </w:r>
    </w:p>
    <w:p w14:paraId="1147CD3A" w14:textId="77777777" w:rsidR="00AA048A" w:rsidRDefault="00AA048A" w:rsidP="00AA048A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975A942" w14:textId="77777777" w:rsidR="00C72AE0" w:rsidRDefault="00C72AE0" w:rsidP="00BF277E">
      <w:pPr>
        <w:pStyle w:val="IRISPageHeading"/>
        <w:numPr>
          <w:ilvl w:val="0"/>
          <w:numId w:val="0"/>
        </w:numPr>
        <w:ind w:left="792"/>
      </w:pPr>
    </w:p>
    <w:p w14:paraId="51294C54" w14:textId="045CDFCD" w:rsidR="006A3153" w:rsidRDefault="006A3153" w:rsidP="00AF2F63">
      <w:pPr>
        <w:pStyle w:val="IRISPageHeading"/>
      </w:pPr>
      <w:r>
        <w:t xml:space="preserve">Page 6: </w:t>
      </w:r>
      <w:r w:rsidR="009E6CD1">
        <w:t>Evaluating Student Performance</w:t>
      </w:r>
    </w:p>
    <w:p w14:paraId="4C4A2A68" w14:textId="3A22628C" w:rsidR="002A0C75" w:rsidRDefault="002A0C75" w:rsidP="00E32F29">
      <w:pPr>
        <w:pStyle w:val="IRISBullet"/>
      </w:pPr>
      <w:r>
        <w:t>A</w:t>
      </w:r>
      <w:r w:rsidR="00E32F29">
        <w:t>s we have explained, one of the purposes of RTI is to…</w:t>
      </w:r>
    </w:p>
    <w:p w14:paraId="1F992DD7" w14:textId="5A98A40A" w:rsidR="00E32F29" w:rsidRDefault="00E32F29" w:rsidP="00E32F29">
      <w:pPr>
        <w:pStyle w:val="IRISBullet"/>
      </w:pPr>
      <w:r>
        <w:t>Rate of Growth</w:t>
      </w:r>
    </w:p>
    <w:p w14:paraId="3F35EF9B" w14:textId="23D5AC95" w:rsidR="00E32F29" w:rsidRDefault="0025762A" w:rsidP="00E32F29">
      <w:pPr>
        <w:pStyle w:val="IRISBullet"/>
        <w:numPr>
          <w:ilvl w:val="1"/>
          <w:numId w:val="2"/>
        </w:numPr>
      </w:pPr>
      <w:r>
        <w:t>Link: IRIS Slope Calculator [pop-up tool]</w:t>
      </w:r>
    </w:p>
    <w:p w14:paraId="663F2293" w14:textId="69A9D377" w:rsidR="0025762A" w:rsidRDefault="0025762A" w:rsidP="00E32F29">
      <w:pPr>
        <w:pStyle w:val="IRISBullet"/>
        <w:numPr>
          <w:ilvl w:val="1"/>
          <w:numId w:val="2"/>
        </w:numPr>
      </w:pPr>
      <w:r>
        <w:t>The teacher should compare each student’s rate of… [bullet points]</w:t>
      </w:r>
    </w:p>
    <w:p w14:paraId="47D6BC01" w14:textId="0F5821E7" w:rsidR="0025762A" w:rsidRDefault="0025762A" w:rsidP="00E32F29">
      <w:pPr>
        <w:pStyle w:val="IRISBullet"/>
        <w:numPr>
          <w:ilvl w:val="1"/>
          <w:numId w:val="2"/>
        </w:numPr>
      </w:pPr>
      <w:r>
        <w:t>For Your Information</w:t>
      </w:r>
    </w:p>
    <w:p w14:paraId="40176560" w14:textId="2960FC05" w:rsidR="0025762A" w:rsidRDefault="0025762A" w:rsidP="00E32F29">
      <w:pPr>
        <w:pStyle w:val="IRISBullet"/>
        <w:numPr>
          <w:ilvl w:val="1"/>
          <w:numId w:val="2"/>
        </w:numPr>
      </w:pPr>
      <w:r>
        <w:t>Activity</w:t>
      </w:r>
    </w:p>
    <w:p w14:paraId="0EDED121" w14:textId="44DDF69B" w:rsidR="0025762A" w:rsidRDefault="0025762A" w:rsidP="0025762A">
      <w:pPr>
        <w:pStyle w:val="IRISBullet"/>
        <w:numPr>
          <w:ilvl w:val="2"/>
          <w:numId w:val="2"/>
        </w:numPr>
      </w:pPr>
      <w:r>
        <w:t>Link: Student A: Elementary Student [drop-down menu]</w:t>
      </w:r>
    </w:p>
    <w:p w14:paraId="4BF03A26" w14:textId="6A98A1EA" w:rsidR="0025762A" w:rsidRDefault="0025762A" w:rsidP="0025762A">
      <w:pPr>
        <w:pStyle w:val="IRISBullet"/>
        <w:numPr>
          <w:ilvl w:val="2"/>
          <w:numId w:val="2"/>
        </w:numPr>
      </w:pPr>
      <w:r>
        <w:t>Link: Student B: Secondary Student [drop-down menu]</w:t>
      </w:r>
    </w:p>
    <w:p w14:paraId="18EAB729" w14:textId="622307CC" w:rsidR="0025762A" w:rsidRDefault="0025762A" w:rsidP="0025762A">
      <w:pPr>
        <w:pStyle w:val="IRISBullet"/>
      </w:pPr>
      <w:r>
        <w:t>Performance Level</w:t>
      </w:r>
    </w:p>
    <w:p w14:paraId="105EE49D" w14:textId="743CBF37" w:rsidR="0025762A" w:rsidRDefault="0025762A" w:rsidP="0025762A">
      <w:pPr>
        <w:pStyle w:val="IRISBullet"/>
        <w:numPr>
          <w:ilvl w:val="1"/>
          <w:numId w:val="2"/>
        </w:numPr>
      </w:pPr>
      <w:r>
        <w:t>By doing so, the teacher can determine whether… [bullet points]</w:t>
      </w:r>
    </w:p>
    <w:p w14:paraId="3358E06A" w14:textId="0C673CCE" w:rsidR="0025762A" w:rsidRDefault="0025762A" w:rsidP="0025762A">
      <w:pPr>
        <w:pStyle w:val="IRISBullet"/>
        <w:numPr>
          <w:ilvl w:val="1"/>
          <w:numId w:val="2"/>
        </w:numPr>
      </w:pPr>
      <w:r>
        <w:t>Example</w:t>
      </w:r>
    </w:p>
    <w:p w14:paraId="2A68CF6F" w14:textId="7ED15568" w:rsidR="0025762A" w:rsidRDefault="0025762A" w:rsidP="0025762A">
      <w:pPr>
        <w:pStyle w:val="IRISBullet"/>
        <w:numPr>
          <w:ilvl w:val="2"/>
          <w:numId w:val="2"/>
        </w:numPr>
      </w:pPr>
      <w:r>
        <w:t>Link: Description of Ian’s Graph [drop-down menu]</w:t>
      </w:r>
    </w:p>
    <w:p w14:paraId="3A995916" w14:textId="0248EDA9" w:rsidR="0025762A" w:rsidRDefault="0025762A" w:rsidP="0025762A">
      <w:pPr>
        <w:pStyle w:val="IRISBullet"/>
        <w:numPr>
          <w:ilvl w:val="1"/>
          <w:numId w:val="2"/>
        </w:numPr>
      </w:pPr>
      <w:r>
        <w:t>Activity</w:t>
      </w:r>
    </w:p>
    <w:p w14:paraId="11F8215F" w14:textId="2F5E6140" w:rsidR="0025762A" w:rsidRDefault="0025762A" w:rsidP="0025762A">
      <w:pPr>
        <w:pStyle w:val="IRISBullet"/>
        <w:numPr>
          <w:ilvl w:val="2"/>
          <w:numId w:val="2"/>
        </w:numPr>
      </w:pPr>
      <w:r>
        <w:t>Link: Student A: Elementary Student [drop-down menu]</w:t>
      </w:r>
    </w:p>
    <w:p w14:paraId="0092A9A0" w14:textId="330047C5" w:rsidR="0025762A" w:rsidRDefault="0025762A" w:rsidP="0025762A">
      <w:pPr>
        <w:pStyle w:val="IRISBullet"/>
        <w:numPr>
          <w:ilvl w:val="2"/>
          <w:numId w:val="2"/>
        </w:numPr>
      </w:pPr>
      <w:r>
        <w:t>Link: Student B: Secondary Student [drop-down menu]</w:t>
      </w:r>
    </w:p>
    <w:p w14:paraId="7C070BE8" w14:textId="35221BA6" w:rsidR="0025762A" w:rsidRDefault="0025762A" w:rsidP="0025762A">
      <w:pPr>
        <w:pStyle w:val="IRISBullet"/>
        <w:numPr>
          <w:ilvl w:val="1"/>
          <w:numId w:val="2"/>
        </w:numPr>
      </w:pPr>
      <w:r>
        <w:t>For Your Information</w:t>
      </w:r>
    </w:p>
    <w:p w14:paraId="1A055A0B" w14:textId="0077CF7F" w:rsidR="0025762A" w:rsidRDefault="0025762A" w:rsidP="0025762A">
      <w:pPr>
        <w:pStyle w:val="IRISBullet"/>
        <w:numPr>
          <w:ilvl w:val="2"/>
          <w:numId w:val="2"/>
        </w:numPr>
      </w:pPr>
      <w:r>
        <w:t>Link: IRIS Short-Term Goal Calculator [pop-up tool]</w:t>
      </w:r>
    </w:p>
    <w:p w14:paraId="6DBF354D" w14:textId="665D5A52" w:rsidR="0025762A" w:rsidRDefault="0025762A" w:rsidP="0025762A">
      <w:pPr>
        <w:pStyle w:val="IRISBullet"/>
        <w:numPr>
          <w:ilvl w:val="2"/>
          <w:numId w:val="2"/>
        </w:numPr>
      </w:pPr>
      <w:r>
        <w:t>Link: Calculating a short-term goal [drop-down menu]</w:t>
      </w:r>
    </w:p>
    <w:p w14:paraId="22C58A2A" w14:textId="3CDD6CD3" w:rsidR="0025762A" w:rsidRDefault="0025762A" w:rsidP="0025762A">
      <w:pPr>
        <w:pStyle w:val="IRISBullet"/>
      </w:pPr>
      <w:r>
        <w:t>Dual Discrepancy</w:t>
      </w:r>
    </w:p>
    <w:p w14:paraId="67AABA1A" w14:textId="229A5BB6" w:rsidR="0025762A" w:rsidRDefault="0025762A" w:rsidP="0025762A">
      <w:pPr>
        <w:pStyle w:val="IRISBullet"/>
        <w:numPr>
          <w:ilvl w:val="1"/>
          <w:numId w:val="2"/>
        </w:numPr>
      </w:pPr>
      <w:r>
        <w:t>When teachers use this approach, they can… [bullet points]</w:t>
      </w:r>
    </w:p>
    <w:p w14:paraId="712CD0C7" w14:textId="52F86111" w:rsidR="0025762A" w:rsidRDefault="0025762A" w:rsidP="0025762A">
      <w:pPr>
        <w:pStyle w:val="IRISBullet"/>
        <w:numPr>
          <w:ilvl w:val="1"/>
          <w:numId w:val="2"/>
        </w:numPr>
      </w:pPr>
      <w:r>
        <w:t>Performance Level/Rate of Growth/Outcome [table]</w:t>
      </w:r>
    </w:p>
    <w:p w14:paraId="1BA72AEC" w14:textId="0905EA33" w:rsidR="0025762A" w:rsidRDefault="0025762A" w:rsidP="0025762A">
      <w:pPr>
        <w:pStyle w:val="IRISBullet"/>
        <w:numPr>
          <w:ilvl w:val="1"/>
          <w:numId w:val="2"/>
        </w:numPr>
      </w:pPr>
      <w:r>
        <w:t>Audio: Lynn Fuchs outlines how to determine whether a student…</w:t>
      </w:r>
    </w:p>
    <w:p w14:paraId="7D892552" w14:textId="3ABBC050" w:rsidR="0025762A" w:rsidRDefault="0025762A" w:rsidP="0025762A">
      <w:pPr>
        <w:pStyle w:val="IRISBullet"/>
      </w:pPr>
      <w:r>
        <w:lastRenderedPageBreak/>
        <w:t>When to Use Each Indicator</w:t>
      </w:r>
    </w:p>
    <w:p w14:paraId="1A73EC80" w14:textId="7A5201FB" w:rsidR="0025762A" w:rsidRDefault="0025762A" w:rsidP="0025762A">
      <w:pPr>
        <w:pStyle w:val="IRISBullet"/>
        <w:numPr>
          <w:ilvl w:val="1"/>
          <w:numId w:val="2"/>
        </w:numPr>
      </w:pPr>
      <w:r>
        <w:t>Level of Support/Indicator(s)/When to Evaluate [table]</w:t>
      </w:r>
    </w:p>
    <w:p w14:paraId="514EB7C5" w14:textId="569D9472" w:rsidR="0025762A" w:rsidRDefault="0025762A" w:rsidP="0025762A">
      <w:pPr>
        <w:pStyle w:val="IRISBullet"/>
        <w:numPr>
          <w:ilvl w:val="1"/>
          <w:numId w:val="2"/>
        </w:numPr>
      </w:pPr>
      <w:r>
        <w:t>Activity</w:t>
      </w:r>
    </w:p>
    <w:p w14:paraId="2E0B2CA5" w14:textId="013E5971" w:rsidR="0025762A" w:rsidRDefault="0025762A" w:rsidP="0025762A">
      <w:pPr>
        <w:pStyle w:val="IRISBullet"/>
        <w:numPr>
          <w:ilvl w:val="2"/>
          <w:numId w:val="2"/>
        </w:numPr>
      </w:pPr>
      <w:r>
        <w:t>Link: Click to begin [drop-down menu]</w:t>
      </w:r>
    </w:p>
    <w:p w14:paraId="43B0C6AE" w14:textId="77777777" w:rsidR="0025762A" w:rsidRDefault="0025762A" w:rsidP="0025762A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A3153" w:rsidRPr="00511763" w14:paraId="68BAC84C" w14:textId="77777777" w:rsidTr="008139E1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D10B689" w14:textId="77777777" w:rsidR="006A3153" w:rsidRPr="00511763" w:rsidRDefault="006A3153" w:rsidP="008139E1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5376215" w14:textId="77777777" w:rsidR="006A3153" w:rsidRPr="00511763" w:rsidRDefault="006A3153" w:rsidP="008139E1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BF8A64E" w14:textId="77777777" w:rsidR="006A3153" w:rsidRDefault="006A3153" w:rsidP="00BF277E">
      <w:pPr>
        <w:pStyle w:val="IRISPageHeading"/>
        <w:numPr>
          <w:ilvl w:val="0"/>
          <w:numId w:val="0"/>
        </w:numPr>
        <w:ind w:left="792"/>
      </w:pPr>
    </w:p>
    <w:p w14:paraId="6B3A1C85" w14:textId="183CC30E" w:rsidR="00A21F3C" w:rsidRDefault="00A21F3C" w:rsidP="00AF2F63">
      <w:pPr>
        <w:pStyle w:val="IRISPageHeading"/>
      </w:pPr>
      <w:r>
        <w:t xml:space="preserve">Page 7: </w:t>
      </w:r>
      <w:r w:rsidR="0025762A">
        <w:t>Data-Based Decisions</w:t>
      </w:r>
    </w:p>
    <w:p w14:paraId="01A51CB5" w14:textId="567E416B" w:rsidR="00F2064A" w:rsidRDefault="00C57994" w:rsidP="00C57994">
      <w:pPr>
        <w:pStyle w:val="IRISBullet"/>
      </w:pPr>
      <w:r w:rsidRPr="00C57994">
        <w:rPr>
          <w:i/>
          <w:iCs/>
        </w:rPr>
        <w:t>Data-based decision-making</w:t>
      </w:r>
      <w:r>
        <w:t xml:space="preserve"> is the process of using data…</w:t>
      </w:r>
    </w:p>
    <w:p w14:paraId="3CE1D5B8" w14:textId="3CE9C252" w:rsidR="00C57994" w:rsidRDefault="00C57994" w:rsidP="00C57994">
      <w:pPr>
        <w:pStyle w:val="IRISBullet"/>
      </w:pPr>
      <w:r w:rsidRPr="00C57994">
        <w:t>Indicating Instructional Supports</w:t>
      </w:r>
    </w:p>
    <w:p w14:paraId="52B50CBF" w14:textId="49495724" w:rsidR="00C57994" w:rsidRDefault="00C57994" w:rsidP="00C57994">
      <w:pPr>
        <w:pStyle w:val="IRISBullet"/>
      </w:pPr>
      <w:r>
        <w:t>Discontinuing Instructional Supports</w:t>
      </w:r>
    </w:p>
    <w:p w14:paraId="41C8DC08" w14:textId="72586364" w:rsidR="00C57994" w:rsidRDefault="00C57994" w:rsidP="00C57994">
      <w:pPr>
        <w:pStyle w:val="IRISBullet"/>
        <w:numPr>
          <w:ilvl w:val="1"/>
          <w:numId w:val="2"/>
        </w:numPr>
      </w:pPr>
      <w:r>
        <w:t>Link: round of intervention [definition]</w:t>
      </w:r>
    </w:p>
    <w:p w14:paraId="7E19FDA4" w14:textId="5F44D85F" w:rsidR="00C57994" w:rsidRDefault="00C57994" w:rsidP="00C57994">
      <w:pPr>
        <w:pStyle w:val="IRISBullet"/>
        <w:numPr>
          <w:ilvl w:val="1"/>
          <w:numId w:val="2"/>
        </w:numPr>
      </w:pPr>
      <w:r>
        <w:t>For Your Information</w:t>
      </w:r>
    </w:p>
    <w:p w14:paraId="448F43C7" w14:textId="136B0EBB" w:rsidR="00C57994" w:rsidRDefault="00C57994" w:rsidP="00C57994">
      <w:pPr>
        <w:pStyle w:val="IRISBullet"/>
        <w:numPr>
          <w:ilvl w:val="2"/>
          <w:numId w:val="2"/>
        </w:numPr>
      </w:pPr>
      <w:r>
        <w:t>Link: individualized education program (IEP) [definition]</w:t>
      </w:r>
    </w:p>
    <w:p w14:paraId="3E74244F" w14:textId="7D22FD47" w:rsidR="00C57994" w:rsidRDefault="00C57994" w:rsidP="00C57994">
      <w:pPr>
        <w:pStyle w:val="IRISBullet"/>
        <w:numPr>
          <w:ilvl w:val="2"/>
          <w:numId w:val="2"/>
        </w:numPr>
      </w:pPr>
      <w:r>
        <w:t>Link: Intensive Intervention (Part 2): Collecting and Analyzing Data for Data-Based Individualization [IRIS Module]</w:t>
      </w:r>
    </w:p>
    <w:p w14:paraId="4A2C279D" w14:textId="40F9AA5C" w:rsidR="00C57994" w:rsidRDefault="00C57994" w:rsidP="00C57994">
      <w:pPr>
        <w:pStyle w:val="IRISBullet"/>
        <w:numPr>
          <w:ilvl w:val="1"/>
          <w:numId w:val="2"/>
        </w:numPr>
      </w:pPr>
      <w:r>
        <w:t>Performance Level: 20/Slope: 0.4 [table]</w:t>
      </w:r>
    </w:p>
    <w:p w14:paraId="12E09FA3" w14:textId="78691654" w:rsidR="00C57994" w:rsidRDefault="00C57994" w:rsidP="00C57994">
      <w:pPr>
        <w:pStyle w:val="IRISBullet"/>
        <w:numPr>
          <w:ilvl w:val="1"/>
          <w:numId w:val="2"/>
        </w:numPr>
      </w:pPr>
      <w:r>
        <w:t>Audio: Listen as Diane Bryant describes how teams make…</w:t>
      </w:r>
    </w:p>
    <w:p w14:paraId="488C7332" w14:textId="31034642" w:rsidR="00C57994" w:rsidRDefault="00C57994" w:rsidP="00C57994">
      <w:pPr>
        <w:pStyle w:val="IRISBullet"/>
        <w:numPr>
          <w:ilvl w:val="1"/>
          <w:numId w:val="2"/>
        </w:numPr>
      </w:pPr>
      <w:r>
        <w:t>Activity</w:t>
      </w:r>
    </w:p>
    <w:p w14:paraId="71471368" w14:textId="0E5765AD" w:rsidR="00C57994" w:rsidRDefault="00C57994" w:rsidP="00C57994">
      <w:pPr>
        <w:pStyle w:val="IRISBullet"/>
        <w:numPr>
          <w:ilvl w:val="2"/>
          <w:numId w:val="2"/>
        </w:numPr>
      </w:pPr>
      <w:r>
        <w:t>Link: Student 3 [drop-down menu]</w:t>
      </w:r>
    </w:p>
    <w:p w14:paraId="4C5B9E6D" w14:textId="32A10292" w:rsidR="00C57994" w:rsidRDefault="00C57994" w:rsidP="00C57994">
      <w:pPr>
        <w:pStyle w:val="IRISBullet"/>
        <w:numPr>
          <w:ilvl w:val="2"/>
          <w:numId w:val="2"/>
        </w:numPr>
      </w:pPr>
      <w:r>
        <w:t>Link: Student 4 [drop-down menu]</w:t>
      </w:r>
    </w:p>
    <w:p w14:paraId="0ECB5D8A" w14:textId="77777777" w:rsidR="008D7381" w:rsidRPr="00C57994" w:rsidRDefault="008D7381" w:rsidP="008D7381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0773D" w:rsidRPr="00511763" w14:paraId="29436894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BD4F211" w14:textId="77777777" w:rsidR="00C0773D" w:rsidRPr="00511763" w:rsidRDefault="00C0773D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575ACD" w14:textId="77777777" w:rsidR="00C0773D" w:rsidRPr="00511763" w:rsidRDefault="00C0773D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CDA5F56" w14:textId="77777777" w:rsidR="008D7381" w:rsidRDefault="008D7381" w:rsidP="00BF277E">
      <w:pPr>
        <w:pStyle w:val="IRISPageHeading"/>
        <w:numPr>
          <w:ilvl w:val="0"/>
          <w:numId w:val="0"/>
        </w:numPr>
        <w:ind w:left="792"/>
      </w:pPr>
    </w:p>
    <w:p w14:paraId="69E472C4" w14:textId="01A8D5D7" w:rsidR="00C0773D" w:rsidRDefault="00C0773D" w:rsidP="00AF2F63">
      <w:pPr>
        <w:pStyle w:val="IRISPageHeading"/>
      </w:pPr>
      <w:r>
        <w:t>Page 8:</w:t>
      </w:r>
      <w:r w:rsidR="00CB6F70">
        <w:t xml:space="preserve"> </w:t>
      </w:r>
      <w:r w:rsidR="00C57994">
        <w:t>Fidelity of Implementation</w:t>
      </w:r>
    </w:p>
    <w:p w14:paraId="4A3D6E85" w14:textId="4D57B086" w:rsidR="00500E53" w:rsidRDefault="00733BD0" w:rsidP="00733BD0">
      <w:pPr>
        <w:pStyle w:val="IRISBullet"/>
      </w:pPr>
      <w:r>
        <w:t>Throughout the RTI process, it’s important that schools and districts…</w:t>
      </w:r>
    </w:p>
    <w:p w14:paraId="1F8ACD9F" w14:textId="6C24D455" w:rsidR="00733BD0" w:rsidRDefault="00733BD0" w:rsidP="00733BD0">
      <w:pPr>
        <w:pStyle w:val="IRISBullet"/>
      </w:pPr>
      <w:r>
        <w:t>Link: fidelity of implementation [definition]</w:t>
      </w:r>
    </w:p>
    <w:p w14:paraId="0828B3EF" w14:textId="028C46BB" w:rsidR="00733BD0" w:rsidRDefault="00733BD0" w:rsidP="00733BD0">
      <w:pPr>
        <w:pStyle w:val="IRISBullet"/>
      </w:pPr>
      <w:r>
        <w:t>Link: Lyle Elementary RTI Manual [PDF]</w:t>
      </w:r>
    </w:p>
    <w:p w14:paraId="4C5FEDA4" w14:textId="21930AF0" w:rsidR="00733BD0" w:rsidRDefault="00733BD0" w:rsidP="00733BD0">
      <w:pPr>
        <w:pStyle w:val="IRISBullet"/>
      </w:pPr>
      <w:r>
        <w:t>Link: East High School RTI Manual [PDF]</w:t>
      </w:r>
    </w:p>
    <w:p w14:paraId="195FFF57" w14:textId="50647188" w:rsidR="00733BD0" w:rsidRDefault="00733BD0" w:rsidP="00733BD0">
      <w:pPr>
        <w:pStyle w:val="IRISBullet"/>
      </w:pPr>
      <w:r>
        <w:t>Fidelity Variables</w:t>
      </w:r>
    </w:p>
    <w:p w14:paraId="78853DF4" w14:textId="0D7366FC" w:rsidR="00733BD0" w:rsidRDefault="00733BD0" w:rsidP="00733BD0">
      <w:pPr>
        <w:pStyle w:val="IRISBullet"/>
        <w:numPr>
          <w:ilvl w:val="1"/>
          <w:numId w:val="2"/>
        </w:numPr>
      </w:pPr>
      <w:r>
        <w:t>As is outlined in the table below, fidelity checks… [bullet points]</w:t>
      </w:r>
    </w:p>
    <w:p w14:paraId="55944D3F" w14:textId="0D7214DE" w:rsidR="00733BD0" w:rsidRDefault="00733BD0" w:rsidP="00733BD0">
      <w:pPr>
        <w:pStyle w:val="IRISBullet"/>
        <w:numPr>
          <w:ilvl w:val="1"/>
          <w:numId w:val="2"/>
        </w:numPr>
      </w:pPr>
      <w:r>
        <w:t>Fidelity Variables [table]</w:t>
      </w:r>
    </w:p>
    <w:p w14:paraId="03B62919" w14:textId="0FF3776D" w:rsidR="00733BD0" w:rsidRDefault="00733BD0" w:rsidP="00733BD0">
      <w:pPr>
        <w:pStyle w:val="IRISBullet"/>
        <w:numPr>
          <w:ilvl w:val="2"/>
          <w:numId w:val="2"/>
        </w:numPr>
      </w:pPr>
      <w:r>
        <w:t>Link: standard checklist [definition]</w:t>
      </w:r>
    </w:p>
    <w:p w14:paraId="51740465" w14:textId="13DCAA2A" w:rsidR="00733BD0" w:rsidRDefault="00733BD0" w:rsidP="00733BD0">
      <w:pPr>
        <w:pStyle w:val="IRISBullet"/>
        <w:numPr>
          <w:ilvl w:val="1"/>
          <w:numId w:val="2"/>
        </w:numPr>
      </w:pPr>
      <w:r>
        <w:t>Link: Evidence-Based Practices (Part 2): Implementing a Practice or Program with Fidelity [IRIS Module]</w:t>
      </w:r>
    </w:p>
    <w:p w14:paraId="1D91BAED" w14:textId="3B16B295" w:rsidR="00733BD0" w:rsidRDefault="00733BD0" w:rsidP="00733BD0">
      <w:pPr>
        <w:pStyle w:val="IRISBullet"/>
        <w:numPr>
          <w:ilvl w:val="1"/>
          <w:numId w:val="2"/>
        </w:numPr>
      </w:pPr>
      <w:r>
        <w:t>Audio: David Chard talks about two components of RTI…</w:t>
      </w:r>
    </w:p>
    <w:p w14:paraId="2184920E" w14:textId="2FD8AF8F" w:rsidR="00733BD0" w:rsidRDefault="00733BD0" w:rsidP="00733BD0">
      <w:pPr>
        <w:pStyle w:val="IRISBullet"/>
        <w:numPr>
          <w:ilvl w:val="1"/>
          <w:numId w:val="2"/>
        </w:numPr>
      </w:pPr>
      <w:r>
        <w:lastRenderedPageBreak/>
        <w:t>Ms. Wilkes example</w:t>
      </w:r>
    </w:p>
    <w:p w14:paraId="25302F14" w14:textId="00CCE0C7" w:rsidR="00733BD0" w:rsidRDefault="00733BD0" w:rsidP="00733BD0">
      <w:pPr>
        <w:pStyle w:val="IRISBullet"/>
        <w:numPr>
          <w:ilvl w:val="1"/>
          <w:numId w:val="2"/>
        </w:numPr>
      </w:pPr>
      <w:r>
        <w:t>Ms. Sutton example</w:t>
      </w:r>
    </w:p>
    <w:p w14:paraId="4C43007B" w14:textId="3E827319" w:rsidR="00733BD0" w:rsidRDefault="00733BD0" w:rsidP="00733BD0">
      <w:pPr>
        <w:pStyle w:val="IRISBullet"/>
        <w:numPr>
          <w:ilvl w:val="1"/>
          <w:numId w:val="2"/>
        </w:numPr>
      </w:pPr>
      <w:r>
        <w:t>Mr. Chandler example</w:t>
      </w:r>
    </w:p>
    <w:p w14:paraId="17822DC1" w14:textId="77777777" w:rsidR="00733BD0" w:rsidRDefault="00733BD0" w:rsidP="00733BD0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30707" w:rsidRPr="00511763" w14:paraId="04FF9AE6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B9DA1AA" w14:textId="77777777" w:rsidR="00B30707" w:rsidRPr="00511763" w:rsidRDefault="00B30707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94FC9DA" w14:textId="77777777" w:rsidR="00B30707" w:rsidRPr="00511763" w:rsidRDefault="00B30707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83B0904" w14:textId="77777777" w:rsidR="00757601" w:rsidRDefault="00757601" w:rsidP="00BF277E">
      <w:pPr>
        <w:pStyle w:val="IRISPageHeading"/>
        <w:numPr>
          <w:ilvl w:val="0"/>
          <w:numId w:val="0"/>
        </w:numPr>
        <w:ind w:left="792"/>
      </w:pPr>
    </w:p>
    <w:p w14:paraId="05E99BFF" w14:textId="48ECA6C4" w:rsidR="005206FD" w:rsidRDefault="005206FD" w:rsidP="00AF2F63">
      <w:pPr>
        <w:pStyle w:val="IRISPageHeading"/>
      </w:pPr>
      <w:r>
        <w:t>Page 9: Implementation at Lyle Elementary</w:t>
      </w:r>
    </w:p>
    <w:p w14:paraId="1134774A" w14:textId="15CECFC2" w:rsidR="005206FD" w:rsidRDefault="005206FD" w:rsidP="005206FD">
      <w:pPr>
        <w:pStyle w:val="IRISBullet"/>
      </w:pPr>
      <w:r>
        <w:t>In the Challenge, you learned that for the past two years…</w:t>
      </w:r>
    </w:p>
    <w:p w14:paraId="6C6AB354" w14:textId="083A2107" w:rsidR="005206FD" w:rsidRDefault="005206FD" w:rsidP="005206FD">
      <w:pPr>
        <w:pStyle w:val="IRISBullet"/>
      </w:pPr>
      <w:r>
        <w:t>Did You Know?</w:t>
      </w:r>
    </w:p>
    <w:p w14:paraId="7AB521A8" w14:textId="58A64B66" w:rsidR="005206FD" w:rsidRDefault="005206FD" w:rsidP="005206FD">
      <w:pPr>
        <w:pStyle w:val="IRISBullet"/>
      </w:pPr>
      <w:r>
        <w:t>Link: Lyle Elementary RTI Manual [PDF]</w:t>
      </w:r>
    </w:p>
    <w:p w14:paraId="7A34B3E4" w14:textId="17A51EEA" w:rsidR="005206FD" w:rsidRDefault="005206FD" w:rsidP="005206FD">
      <w:pPr>
        <w:pStyle w:val="IRISBullet"/>
      </w:pPr>
      <w:r>
        <w:t>Universal Screening</w:t>
      </w:r>
    </w:p>
    <w:p w14:paraId="642C4677" w14:textId="5D997B7C" w:rsidR="005206FD" w:rsidRDefault="005206FD" w:rsidP="005206FD">
      <w:pPr>
        <w:pStyle w:val="IRISBullet"/>
      </w:pPr>
      <w:r>
        <w:t>High-Quality Instruction</w:t>
      </w:r>
    </w:p>
    <w:p w14:paraId="3249DE9F" w14:textId="4775EE53" w:rsidR="005206FD" w:rsidRDefault="005206FD" w:rsidP="005206FD">
      <w:pPr>
        <w:pStyle w:val="IRISBullet"/>
        <w:numPr>
          <w:ilvl w:val="1"/>
          <w:numId w:val="2"/>
        </w:numPr>
      </w:pPr>
      <w:r>
        <w:t>Link: Click to view one of Ms. Shockley’s</w:t>
      </w:r>
      <w:r w:rsidR="00A10B06">
        <w:t xml:space="preserve">… </w:t>
      </w:r>
      <w:r>
        <w:t>[drop-down menu]</w:t>
      </w:r>
    </w:p>
    <w:p w14:paraId="4ED7C673" w14:textId="2E73020C" w:rsidR="005206FD" w:rsidRDefault="005206FD" w:rsidP="005206FD">
      <w:pPr>
        <w:pStyle w:val="IRISBullet"/>
      </w:pPr>
      <w:r>
        <w:t>Progress Monitoring</w:t>
      </w:r>
    </w:p>
    <w:p w14:paraId="7939288F" w14:textId="35FA8973" w:rsidR="005206FD" w:rsidRDefault="005206FD" w:rsidP="005206FD">
      <w:pPr>
        <w:pStyle w:val="IRISBullet"/>
        <w:numPr>
          <w:ilvl w:val="1"/>
          <w:numId w:val="2"/>
        </w:numPr>
      </w:pPr>
      <w:r>
        <w:t xml:space="preserve">Link: </w:t>
      </w:r>
      <w:proofErr w:type="spellStart"/>
      <w:r>
        <w:t>TaShonda</w:t>
      </w:r>
      <w:proofErr w:type="spellEnd"/>
      <w:r>
        <w:t xml:space="preserve"> [drop-down menu]</w:t>
      </w:r>
    </w:p>
    <w:p w14:paraId="79AF233A" w14:textId="7C71653C" w:rsidR="005206FD" w:rsidRDefault="005206FD" w:rsidP="005206FD">
      <w:pPr>
        <w:pStyle w:val="IRISBullet"/>
        <w:numPr>
          <w:ilvl w:val="1"/>
          <w:numId w:val="2"/>
        </w:numPr>
      </w:pPr>
      <w:r>
        <w:t>Link: Luis [drop-down menu]</w:t>
      </w:r>
    </w:p>
    <w:p w14:paraId="7AB6C301" w14:textId="3CC420E7" w:rsidR="005206FD" w:rsidRDefault="005206FD" w:rsidP="005206FD">
      <w:pPr>
        <w:pStyle w:val="IRISBullet"/>
        <w:numPr>
          <w:ilvl w:val="1"/>
          <w:numId w:val="2"/>
        </w:numPr>
      </w:pPr>
      <w:r>
        <w:t>Link: Olivia [drop-down menu]</w:t>
      </w:r>
    </w:p>
    <w:p w14:paraId="6556A5B0" w14:textId="7916478A" w:rsidR="005206FD" w:rsidRDefault="005206FD" w:rsidP="005206FD">
      <w:pPr>
        <w:pStyle w:val="IRISBullet"/>
        <w:numPr>
          <w:ilvl w:val="1"/>
          <w:numId w:val="2"/>
        </w:numPr>
      </w:pPr>
      <w:r>
        <w:t>Link: Jacob [drop-down menu]</w:t>
      </w:r>
    </w:p>
    <w:p w14:paraId="7329D463" w14:textId="4B200AA2" w:rsidR="005206FD" w:rsidRDefault="005206FD" w:rsidP="005206FD">
      <w:pPr>
        <w:pStyle w:val="IRISBullet"/>
      </w:pPr>
      <w:r>
        <w:t>Data-Based Decisions (Tier 1)</w:t>
      </w:r>
    </w:p>
    <w:p w14:paraId="134FB917" w14:textId="4B75D438" w:rsidR="005206FD" w:rsidRDefault="005206FD" w:rsidP="005206FD">
      <w:pPr>
        <w:pStyle w:val="IRISBullet"/>
        <w:numPr>
          <w:ilvl w:val="1"/>
          <w:numId w:val="2"/>
        </w:numPr>
      </w:pPr>
      <w:r>
        <w:t xml:space="preserve">Student/Does Performance Level Meet </w:t>
      </w:r>
      <w:proofErr w:type="gramStart"/>
      <w:r>
        <w:t>Criteria?/</w:t>
      </w:r>
      <w:proofErr w:type="gramEnd"/>
      <w:r>
        <w:t>Does</w:t>
      </w:r>
      <w:r w:rsidR="00A10B06">
        <w:t xml:space="preserve">… </w:t>
      </w:r>
      <w:r>
        <w:t>[table]</w:t>
      </w:r>
    </w:p>
    <w:p w14:paraId="61C57335" w14:textId="08D3E12E" w:rsidR="005206FD" w:rsidRDefault="005206FD" w:rsidP="005206FD">
      <w:pPr>
        <w:pStyle w:val="IRISBullet"/>
      </w:pPr>
      <w:r>
        <w:t>Fidelity of Implementation</w:t>
      </w:r>
    </w:p>
    <w:p w14:paraId="11E4FF03" w14:textId="2EF88030" w:rsidR="005206FD" w:rsidRDefault="005206FD" w:rsidP="005206FD">
      <w:pPr>
        <w:pStyle w:val="IRISBullet"/>
        <w:numPr>
          <w:ilvl w:val="1"/>
          <w:numId w:val="2"/>
        </w:numPr>
      </w:pPr>
      <w:r>
        <w:t>Link: Fidelity of Implementation: Selecting and Implementing Evidence-Based Practices and Programs [IRIS Module]</w:t>
      </w:r>
    </w:p>
    <w:p w14:paraId="408A2C64" w14:textId="5B4F1753" w:rsidR="005206FD" w:rsidRDefault="005206FD" w:rsidP="005206FD">
      <w:pPr>
        <w:pStyle w:val="IRISBullet"/>
      </w:pPr>
      <w:r>
        <w:t>Data-Based Decisions (Tier 2)</w:t>
      </w:r>
    </w:p>
    <w:p w14:paraId="7493FBB0" w14:textId="3DDBDCB4" w:rsidR="005206FD" w:rsidRDefault="005206FD" w:rsidP="005206FD">
      <w:pPr>
        <w:pStyle w:val="IRISBullet"/>
        <w:numPr>
          <w:ilvl w:val="1"/>
          <w:numId w:val="2"/>
        </w:numPr>
      </w:pPr>
      <w:r>
        <w:t>Link: Luis [drop-down menu]</w:t>
      </w:r>
    </w:p>
    <w:p w14:paraId="69EAE098" w14:textId="6AACCCF3" w:rsidR="005206FD" w:rsidRDefault="005206FD" w:rsidP="005206FD">
      <w:pPr>
        <w:pStyle w:val="IRISBullet"/>
        <w:numPr>
          <w:ilvl w:val="1"/>
          <w:numId w:val="2"/>
        </w:numPr>
      </w:pPr>
      <w:r>
        <w:t>Link: Olivia [drop-down menu]</w:t>
      </w:r>
    </w:p>
    <w:p w14:paraId="5A1CAE18" w14:textId="680CAAD2" w:rsidR="005206FD" w:rsidRDefault="005206FD" w:rsidP="005206FD">
      <w:pPr>
        <w:pStyle w:val="IRISBullet"/>
        <w:numPr>
          <w:ilvl w:val="1"/>
          <w:numId w:val="2"/>
        </w:numPr>
      </w:pPr>
      <w:r>
        <w:t>Link: Jacob [drop-down menu]</w:t>
      </w:r>
    </w:p>
    <w:p w14:paraId="1766D73D" w14:textId="436C3EAE" w:rsidR="005206FD" w:rsidRDefault="005206FD" w:rsidP="008D7381">
      <w:pPr>
        <w:pStyle w:val="IRISBullet"/>
        <w:numPr>
          <w:ilvl w:val="1"/>
          <w:numId w:val="2"/>
        </w:numPr>
      </w:pPr>
      <w:r>
        <w:t xml:space="preserve">Audio: Diane Bryant discusses </w:t>
      </w:r>
      <w:proofErr w:type="gramStart"/>
      <w:r>
        <w:t>a number of</w:t>
      </w:r>
      <w:proofErr w:type="gramEnd"/>
      <w:r>
        <w:t xml:space="preserve"> the issues that…</w:t>
      </w:r>
    </w:p>
    <w:p w14:paraId="5863F51A" w14:textId="77777777" w:rsidR="00D77A84" w:rsidRDefault="00D77A84" w:rsidP="00D77A84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5206FD" w:rsidRPr="00511763" w14:paraId="3F1A612A" w14:textId="77777777" w:rsidTr="008139E1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DC6C0C8" w14:textId="77777777" w:rsidR="005206FD" w:rsidRPr="00511763" w:rsidRDefault="005206FD" w:rsidP="008139E1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CDE817D" w14:textId="77777777" w:rsidR="005206FD" w:rsidRPr="00511763" w:rsidRDefault="005206FD" w:rsidP="008139E1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72A355B" w14:textId="77777777" w:rsidR="005206FD" w:rsidRDefault="005206FD" w:rsidP="00BF277E">
      <w:pPr>
        <w:pStyle w:val="IRISPageHeading"/>
        <w:numPr>
          <w:ilvl w:val="0"/>
          <w:numId w:val="0"/>
        </w:numPr>
        <w:ind w:left="792"/>
      </w:pPr>
    </w:p>
    <w:p w14:paraId="549C721C" w14:textId="41707055" w:rsidR="006E2210" w:rsidRDefault="006E2210" w:rsidP="00AF2F63">
      <w:pPr>
        <w:pStyle w:val="IRISPageHeading"/>
      </w:pPr>
      <w:r>
        <w:t>Page 10: Implementation at East High School</w:t>
      </w:r>
    </w:p>
    <w:p w14:paraId="30F831D0" w14:textId="77135ED5" w:rsidR="006E2210" w:rsidRDefault="006E2210" w:rsidP="006E2210">
      <w:pPr>
        <w:pStyle w:val="IRISBullet"/>
      </w:pPr>
      <w:r>
        <w:t>In the Challenge, you learned that for the past two years…</w:t>
      </w:r>
    </w:p>
    <w:p w14:paraId="0FDD8ABB" w14:textId="08D8BC65" w:rsidR="006E2210" w:rsidRDefault="006E2210" w:rsidP="006E2210">
      <w:pPr>
        <w:pStyle w:val="IRISBullet"/>
      </w:pPr>
      <w:r>
        <w:t>Did You Know?</w:t>
      </w:r>
    </w:p>
    <w:p w14:paraId="51754011" w14:textId="2FE302A5" w:rsidR="006E2210" w:rsidRDefault="006E2210" w:rsidP="006E2210">
      <w:pPr>
        <w:pStyle w:val="IRISBullet"/>
      </w:pPr>
      <w:r>
        <w:t>Link: East High School RTI Manual [PDF]</w:t>
      </w:r>
    </w:p>
    <w:p w14:paraId="375D513D" w14:textId="28316C70" w:rsidR="006E2210" w:rsidRDefault="006E2210" w:rsidP="006E2210">
      <w:pPr>
        <w:pStyle w:val="IRISBullet"/>
      </w:pPr>
      <w:r>
        <w:t>Universal Screening</w:t>
      </w:r>
    </w:p>
    <w:p w14:paraId="7A4F94A7" w14:textId="4B73510D" w:rsidR="006E2210" w:rsidRDefault="006E2210" w:rsidP="006E2210">
      <w:pPr>
        <w:pStyle w:val="IRISBullet"/>
      </w:pPr>
      <w:r>
        <w:lastRenderedPageBreak/>
        <w:t>High-Quality Instruction</w:t>
      </w:r>
    </w:p>
    <w:p w14:paraId="7432D7AD" w14:textId="6D2C5FD7" w:rsidR="006E2210" w:rsidRDefault="006E2210" w:rsidP="006E2210">
      <w:pPr>
        <w:pStyle w:val="IRISBullet"/>
        <w:numPr>
          <w:ilvl w:val="1"/>
          <w:numId w:val="2"/>
        </w:numPr>
      </w:pPr>
      <w:r>
        <w:t xml:space="preserve">Audio: Brad </w:t>
      </w:r>
      <w:proofErr w:type="spellStart"/>
      <w:r>
        <w:t>Witzel</w:t>
      </w:r>
      <w:proofErr w:type="spellEnd"/>
      <w:r>
        <w:t xml:space="preserve"> discusses the benefits of creating a flextime…</w:t>
      </w:r>
    </w:p>
    <w:p w14:paraId="0C3712CB" w14:textId="6B59DD10" w:rsidR="006E2210" w:rsidRDefault="006E2210" w:rsidP="006E2210">
      <w:pPr>
        <w:pStyle w:val="IRISBullet"/>
        <w:numPr>
          <w:ilvl w:val="1"/>
          <w:numId w:val="2"/>
        </w:numPr>
      </w:pPr>
      <w:r>
        <w:t>Audio: David Allsopp discusses the advantages of scheduling by…</w:t>
      </w:r>
    </w:p>
    <w:p w14:paraId="3A08D1A0" w14:textId="3F83E5AC" w:rsidR="006E2210" w:rsidRDefault="006E2210" w:rsidP="006E2210">
      <w:pPr>
        <w:pStyle w:val="IRISBullet"/>
      </w:pPr>
      <w:r>
        <w:t>Progress Monitoring</w:t>
      </w:r>
    </w:p>
    <w:p w14:paraId="4DC06BFA" w14:textId="22C20D50" w:rsidR="006E2210" w:rsidRDefault="006E2210" w:rsidP="006E2210">
      <w:pPr>
        <w:pStyle w:val="IRISBullet"/>
      </w:pPr>
      <w:r>
        <w:t>Data-Based Decisions</w:t>
      </w:r>
    </w:p>
    <w:p w14:paraId="62B510AF" w14:textId="518C8972" w:rsidR="006E2210" w:rsidRDefault="006E2210" w:rsidP="006E2210">
      <w:pPr>
        <w:pStyle w:val="IRISBullet"/>
        <w:numPr>
          <w:ilvl w:val="1"/>
          <w:numId w:val="2"/>
        </w:numPr>
      </w:pPr>
      <w:r>
        <w:t xml:space="preserve">Student/Does Performance Level Meet </w:t>
      </w:r>
      <w:proofErr w:type="gramStart"/>
      <w:r>
        <w:t>Criteria?/</w:t>
      </w:r>
      <w:proofErr w:type="gramEnd"/>
      <w:r>
        <w:t>Does</w:t>
      </w:r>
      <w:r w:rsidR="00A10B06">
        <w:t xml:space="preserve">… </w:t>
      </w:r>
      <w:r>
        <w:t>[table]</w:t>
      </w:r>
    </w:p>
    <w:p w14:paraId="6AB5D07A" w14:textId="5B79C7E1" w:rsidR="006E2210" w:rsidRDefault="006E2210" w:rsidP="006E2210">
      <w:pPr>
        <w:pStyle w:val="IRISBullet"/>
      </w:pPr>
      <w:r>
        <w:t>Fidelity of Implementation</w:t>
      </w:r>
    </w:p>
    <w:p w14:paraId="17417545" w14:textId="7FC848DD" w:rsidR="006E2210" w:rsidRDefault="006E2210" w:rsidP="006E2210">
      <w:pPr>
        <w:pStyle w:val="IRISBullet"/>
        <w:numPr>
          <w:ilvl w:val="1"/>
          <w:numId w:val="2"/>
        </w:numPr>
      </w:pPr>
      <w:r>
        <w:t>Link: Fidelity of Implementation: Selecting and Implementing Evidence-Based Practices and Programs [IRIS Module]</w:t>
      </w:r>
    </w:p>
    <w:p w14:paraId="3DF36D31" w14:textId="77777777" w:rsidR="006E2210" w:rsidRDefault="006E2210" w:rsidP="006E2210">
      <w:pPr>
        <w:pStyle w:val="IRISBullet"/>
        <w:numPr>
          <w:ilvl w:val="0"/>
          <w:numId w:val="0"/>
        </w:numPr>
        <w:ind w:left="1440" w:hanging="50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E2210" w:rsidRPr="00511763" w14:paraId="10E660A5" w14:textId="77777777" w:rsidTr="008139E1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42995F1" w14:textId="77777777" w:rsidR="006E2210" w:rsidRPr="00511763" w:rsidRDefault="006E2210" w:rsidP="008139E1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A6A08F5" w14:textId="77777777" w:rsidR="006E2210" w:rsidRPr="00511763" w:rsidRDefault="006E2210" w:rsidP="008139E1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67120DA" w14:textId="77777777" w:rsidR="006E2210" w:rsidRDefault="006E2210" w:rsidP="00BF277E">
      <w:pPr>
        <w:pStyle w:val="IRISPageHeading"/>
        <w:numPr>
          <w:ilvl w:val="0"/>
          <w:numId w:val="0"/>
        </w:numPr>
        <w:ind w:left="792"/>
      </w:pPr>
    </w:p>
    <w:p w14:paraId="10246798" w14:textId="72543A81" w:rsidR="009C492A" w:rsidRPr="00DB5990" w:rsidRDefault="00F4204B" w:rsidP="00AF2F63">
      <w:pPr>
        <w:pStyle w:val="IRISPageHeading"/>
      </w:pPr>
      <w:r>
        <w:t xml:space="preserve">Page </w:t>
      </w:r>
      <w:r w:rsidR="00B923E5">
        <w:t>11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675CE2BB" w14:textId="77777777" w:rsidR="00B923E5" w:rsidRDefault="009C492A" w:rsidP="001F29B8">
      <w:pPr>
        <w:pStyle w:val="IRISBullet"/>
        <w:rPr>
          <w:rFonts w:eastAsia="FuturaStd-Book"/>
          <w:lang w:bidi="en-US"/>
        </w:rPr>
      </w:pPr>
      <w:r w:rsidRPr="00526109">
        <w:rPr>
          <w:rFonts w:eastAsia="FuturaStd-Book"/>
          <w:lang w:bidi="en-US"/>
        </w:rPr>
        <w:t>Additional Resourc</w:t>
      </w:r>
      <w:r w:rsidR="00B923E5">
        <w:rPr>
          <w:rFonts w:eastAsia="FuturaStd-Book"/>
          <w:lang w:bidi="en-US"/>
        </w:rPr>
        <w:t>es</w:t>
      </w:r>
    </w:p>
    <w:p w14:paraId="5617865D" w14:textId="77777777" w:rsidR="00A10B06" w:rsidRDefault="00A10B06" w:rsidP="00A10B06">
      <w:pPr>
        <w:pStyle w:val="IRISBullet"/>
        <w:numPr>
          <w:ilvl w:val="0"/>
          <w:numId w:val="0"/>
        </w:numPr>
        <w:ind w:left="1440" w:hanging="504"/>
        <w:rPr>
          <w:rFonts w:eastAsia="FuturaStd-Book"/>
          <w:lang w:bidi="en-US"/>
        </w:rPr>
      </w:pPr>
    </w:p>
    <w:p w14:paraId="62AA97F7" w14:textId="7AE9D473" w:rsidR="00A10B06" w:rsidRDefault="00A10B06" w:rsidP="00A10B06">
      <w:pPr>
        <w:pStyle w:val="IRISBullet"/>
        <w:numPr>
          <w:ilvl w:val="0"/>
          <w:numId w:val="0"/>
        </w:numPr>
        <w:ind w:left="1440" w:hanging="504"/>
        <w:rPr>
          <w:rFonts w:eastAsia="FuturaStd-Book"/>
          <w:lang w:bidi="en-US"/>
        </w:rPr>
        <w:sectPr w:rsidR="00A10B06" w:rsidSect="00AF3F13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022B94E" w14:textId="7A741386" w:rsidR="009C492A" w:rsidRPr="00B06360" w:rsidRDefault="009C492A" w:rsidP="00B06360">
      <w:pPr>
        <w:pStyle w:val="IRISPageHeading"/>
      </w:pPr>
      <w:r w:rsidRPr="00A513BE">
        <w:t>Page</w:t>
      </w:r>
      <w:r w:rsidRPr="00511763">
        <w:t xml:space="preserve"> </w:t>
      </w:r>
      <w:r w:rsidR="000541A9">
        <w:t>1</w:t>
      </w:r>
      <w:r w:rsidR="00B923E5">
        <w:t>2</w:t>
      </w:r>
      <w:r w:rsidRPr="00511763">
        <w:t xml:space="preserve">: </w:t>
      </w:r>
      <w:r>
        <w:t>Credits</w:t>
      </w:r>
    </w:p>
    <w:p w14:paraId="06CB5595" w14:textId="0801D5DC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B923E5">
        <w:rPr>
          <w:rFonts w:eastAsia="FuturaStd-Book"/>
        </w:rPr>
        <w:t>Contributors</w:t>
      </w:r>
    </w:p>
    <w:p w14:paraId="002D32BC" w14:textId="57090A6A" w:rsidR="002B66FD" w:rsidRDefault="002B66FD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Expert Reviewers</w:t>
      </w:r>
    </w:p>
    <w:p w14:paraId="05BE0BC8" w14:textId="46902659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  <w:r w:rsidR="00DF5FE7">
        <w:rPr>
          <w:rFonts w:eastAsia="FuturaStd-Book"/>
        </w:rPr>
        <w:t>s</w:t>
      </w:r>
    </w:p>
    <w:p w14:paraId="3F156246" w14:textId="38EDED5C" w:rsidR="00757601" w:rsidRPr="000541A9" w:rsidRDefault="000541A9" w:rsidP="002B66F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3ECB4D14" w14:textId="64ABF09D" w:rsidR="00A10B06" w:rsidRDefault="000541A9" w:rsidP="00BF277E">
      <w:pPr>
        <w:pStyle w:val="IRISBullet"/>
        <w:rPr>
          <w:lang w:bidi="en-US"/>
        </w:rPr>
      </w:pPr>
      <w:r>
        <w:rPr>
          <w:rFonts w:eastAsia="FuturaStd-Book"/>
        </w:rPr>
        <w:t>Media</w:t>
      </w:r>
    </w:p>
    <w:p w14:paraId="770B56CB" w14:textId="31A38E7F" w:rsidR="005B0C89" w:rsidRPr="00B24CC7" w:rsidRDefault="005B0C89" w:rsidP="00B24CC7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737A0C3E" w14:textId="6155E05D" w:rsidR="002B66FD" w:rsidRDefault="00B923E5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Click on the movie for a summary of the main features of RTI…</w:t>
      </w:r>
    </w:p>
    <w:p w14:paraId="31113189" w14:textId="1FFE2C8D" w:rsidR="00B1292A" w:rsidRPr="00B24CC7" w:rsidRDefault="009C492A" w:rsidP="00B54183">
      <w:pPr>
        <w:pStyle w:val="IRISBullet"/>
      </w:pPr>
      <w:r w:rsidRPr="00B1292A">
        <w:rPr>
          <w:rFonts w:eastAsia="FuturaStd-Book"/>
          <w:lang w:bidi="en-US"/>
        </w:rPr>
        <w:t xml:space="preserve">Revisit your Initial Thoughts </w:t>
      </w:r>
      <w:proofErr w:type="gramStart"/>
      <w:r w:rsidRPr="00B1292A">
        <w:rPr>
          <w:rFonts w:eastAsia="FuturaStd-Book"/>
          <w:lang w:bidi="en-US"/>
        </w:rPr>
        <w:t>responses</w:t>
      </w:r>
      <w:proofErr w:type="gramEnd"/>
    </w:p>
    <w:p w14:paraId="0186170A" w14:textId="77777777" w:rsidR="00B24CC7" w:rsidRPr="00EC68C9" w:rsidRDefault="00B24CC7" w:rsidP="00B24CC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2F84F84E" w:rsidR="009C492A" w:rsidRPr="00511763" w:rsidRDefault="009C492A" w:rsidP="001A7D68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714D3B56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1A7D68">
      <w:pPr>
        <w:pStyle w:val="IRISBullet"/>
        <w:rPr>
          <w:rFonts w:eastAsia="FuturaStd-Book"/>
          <w:szCs w:val="22"/>
          <w:lang w:bidi="en-US"/>
        </w:rPr>
      </w:pPr>
      <w:r w:rsidRPr="001A7D68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AF3F13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8A33" w14:textId="77777777" w:rsidR="00AF3F13" w:rsidRDefault="00AF3F13" w:rsidP="00B00A09">
      <w:r>
        <w:separator/>
      </w:r>
    </w:p>
  </w:endnote>
  <w:endnote w:type="continuationSeparator" w:id="0">
    <w:p w14:paraId="4F6BDD67" w14:textId="77777777" w:rsidR="00AF3F13" w:rsidRDefault="00AF3F13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4EDF" w14:textId="77777777" w:rsidR="00AD7EE3" w:rsidRPr="00D511B4" w:rsidRDefault="00AD7EE3" w:rsidP="00AD7EE3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8072049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46C81871" w14:textId="77777777" w:rsidR="00397C4A" w:rsidRPr="00B00A09" w:rsidRDefault="00397C4A" w:rsidP="00397C4A">
        <w:pPr>
          <w:pStyle w:val="Footer"/>
          <w:framePr w:wrap="none" w:vAnchor="text" w:hAnchor="page" w:x="12031" w:y="90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F0558A4" w14:textId="38A3F4F8" w:rsidR="00023F95" w:rsidRDefault="00023F95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227594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69D23CF" w14:textId="77777777" w:rsidR="000541A9" w:rsidRPr="00B00A09" w:rsidRDefault="000541A9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5738866" w14:textId="3E479E0C" w:rsidR="000541A9" w:rsidRDefault="00777A26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917110" wp14:editId="1468C7D2">
              <wp:simplePos x="0" y="0"/>
              <wp:positionH relativeFrom="column">
                <wp:posOffset>-93980</wp:posOffset>
              </wp:positionH>
              <wp:positionV relativeFrom="paragraph">
                <wp:posOffset>-466090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5D830A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6.7pt" to="549.7pt,-3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661465" wp14:editId="3B97C6BA">
              <wp:simplePos x="0" y="0"/>
              <wp:positionH relativeFrom="column">
                <wp:posOffset>-17145</wp:posOffset>
              </wp:positionH>
              <wp:positionV relativeFrom="paragraph">
                <wp:posOffset>-376567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0626E" id="Group 8" o:spid="_x0000_s1026" style="position:absolute;margin-left:-1.35pt;margin-top:-29.6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Mx1JO3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B65A" w14:textId="77777777" w:rsidR="00AF3F13" w:rsidRDefault="00AF3F13" w:rsidP="00B00A09">
      <w:r>
        <w:separator/>
      </w:r>
    </w:p>
  </w:footnote>
  <w:footnote w:type="continuationSeparator" w:id="0">
    <w:p w14:paraId="5963264F" w14:textId="77777777" w:rsidR="00AF3F13" w:rsidRDefault="00AF3F13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3641"/>
    <w:rsid w:val="000140DD"/>
    <w:rsid w:val="000154A8"/>
    <w:rsid w:val="00020C6E"/>
    <w:rsid w:val="00023F95"/>
    <w:rsid w:val="00025E55"/>
    <w:rsid w:val="00030DEE"/>
    <w:rsid w:val="000325E8"/>
    <w:rsid w:val="0003561F"/>
    <w:rsid w:val="000356C1"/>
    <w:rsid w:val="00041041"/>
    <w:rsid w:val="00041AC1"/>
    <w:rsid w:val="0005341C"/>
    <w:rsid w:val="000538C0"/>
    <w:rsid w:val="000541A9"/>
    <w:rsid w:val="00054A9A"/>
    <w:rsid w:val="000667D2"/>
    <w:rsid w:val="00074A30"/>
    <w:rsid w:val="00082017"/>
    <w:rsid w:val="00084030"/>
    <w:rsid w:val="000851A6"/>
    <w:rsid w:val="00087A66"/>
    <w:rsid w:val="00091B50"/>
    <w:rsid w:val="000B09C4"/>
    <w:rsid w:val="000B1282"/>
    <w:rsid w:val="000C295F"/>
    <w:rsid w:val="000C2DFD"/>
    <w:rsid w:val="000C3399"/>
    <w:rsid w:val="000C5CCC"/>
    <w:rsid w:val="000E0275"/>
    <w:rsid w:val="000E2767"/>
    <w:rsid w:val="000E4B7D"/>
    <w:rsid w:val="000F1B58"/>
    <w:rsid w:val="000F2E1C"/>
    <w:rsid w:val="000F3034"/>
    <w:rsid w:val="000F30FF"/>
    <w:rsid w:val="000F6BDE"/>
    <w:rsid w:val="00101A87"/>
    <w:rsid w:val="00101C48"/>
    <w:rsid w:val="00104C6A"/>
    <w:rsid w:val="001106C1"/>
    <w:rsid w:val="00110D8F"/>
    <w:rsid w:val="00112678"/>
    <w:rsid w:val="00112EEB"/>
    <w:rsid w:val="00115155"/>
    <w:rsid w:val="00116136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508D9"/>
    <w:rsid w:val="001514C8"/>
    <w:rsid w:val="00161479"/>
    <w:rsid w:val="00163DBA"/>
    <w:rsid w:val="00192208"/>
    <w:rsid w:val="001A3B4B"/>
    <w:rsid w:val="001A4626"/>
    <w:rsid w:val="001A7657"/>
    <w:rsid w:val="001A7D68"/>
    <w:rsid w:val="001B16BE"/>
    <w:rsid w:val="001B1DD9"/>
    <w:rsid w:val="001B334D"/>
    <w:rsid w:val="001B37CE"/>
    <w:rsid w:val="001B3A65"/>
    <w:rsid w:val="001B452B"/>
    <w:rsid w:val="001C08B2"/>
    <w:rsid w:val="001C582B"/>
    <w:rsid w:val="001D0104"/>
    <w:rsid w:val="001D0890"/>
    <w:rsid w:val="001D1CB1"/>
    <w:rsid w:val="001D2BE8"/>
    <w:rsid w:val="001E1D3A"/>
    <w:rsid w:val="001F03FC"/>
    <w:rsid w:val="00201477"/>
    <w:rsid w:val="00203113"/>
    <w:rsid w:val="00203C9D"/>
    <w:rsid w:val="00220F3E"/>
    <w:rsid w:val="00222DB4"/>
    <w:rsid w:val="00223505"/>
    <w:rsid w:val="00223C23"/>
    <w:rsid w:val="00224AE1"/>
    <w:rsid w:val="002400A9"/>
    <w:rsid w:val="00242C77"/>
    <w:rsid w:val="00246245"/>
    <w:rsid w:val="00252CBD"/>
    <w:rsid w:val="00255909"/>
    <w:rsid w:val="00255CCD"/>
    <w:rsid w:val="0025762A"/>
    <w:rsid w:val="00257F70"/>
    <w:rsid w:val="00263369"/>
    <w:rsid w:val="00266361"/>
    <w:rsid w:val="002668A7"/>
    <w:rsid w:val="00267EAF"/>
    <w:rsid w:val="00272086"/>
    <w:rsid w:val="00272E0A"/>
    <w:rsid w:val="00274FAB"/>
    <w:rsid w:val="00280234"/>
    <w:rsid w:val="00280EC1"/>
    <w:rsid w:val="00291A80"/>
    <w:rsid w:val="002921FD"/>
    <w:rsid w:val="0029355B"/>
    <w:rsid w:val="00296400"/>
    <w:rsid w:val="002A0C75"/>
    <w:rsid w:val="002A3976"/>
    <w:rsid w:val="002A55F4"/>
    <w:rsid w:val="002B1E7D"/>
    <w:rsid w:val="002B66FD"/>
    <w:rsid w:val="002B70F0"/>
    <w:rsid w:val="002C3869"/>
    <w:rsid w:val="002D4750"/>
    <w:rsid w:val="002D4DE1"/>
    <w:rsid w:val="002E4692"/>
    <w:rsid w:val="002E4F99"/>
    <w:rsid w:val="002E776A"/>
    <w:rsid w:val="002F12FC"/>
    <w:rsid w:val="002F1BC4"/>
    <w:rsid w:val="002F3802"/>
    <w:rsid w:val="002F7498"/>
    <w:rsid w:val="002F7B2C"/>
    <w:rsid w:val="00300FD6"/>
    <w:rsid w:val="003018A7"/>
    <w:rsid w:val="00301AD2"/>
    <w:rsid w:val="00302383"/>
    <w:rsid w:val="00303072"/>
    <w:rsid w:val="00307273"/>
    <w:rsid w:val="003158E8"/>
    <w:rsid w:val="003238E0"/>
    <w:rsid w:val="003251CF"/>
    <w:rsid w:val="00330BA2"/>
    <w:rsid w:val="00331D93"/>
    <w:rsid w:val="003324B8"/>
    <w:rsid w:val="003359B2"/>
    <w:rsid w:val="00336B85"/>
    <w:rsid w:val="00337AAC"/>
    <w:rsid w:val="00347FFA"/>
    <w:rsid w:val="00353930"/>
    <w:rsid w:val="00361CC1"/>
    <w:rsid w:val="00367FB2"/>
    <w:rsid w:val="0037616A"/>
    <w:rsid w:val="00390CB7"/>
    <w:rsid w:val="00395F23"/>
    <w:rsid w:val="00397C4A"/>
    <w:rsid w:val="003A3222"/>
    <w:rsid w:val="003A480B"/>
    <w:rsid w:val="003B6830"/>
    <w:rsid w:val="003C3381"/>
    <w:rsid w:val="003C5439"/>
    <w:rsid w:val="003D5AD8"/>
    <w:rsid w:val="003E7AB3"/>
    <w:rsid w:val="003F647A"/>
    <w:rsid w:val="003F65F9"/>
    <w:rsid w:val="003F7126"/>
    <w:rsid w:val="003F7635"/>
    <w:rsid w:val="00403875"/>
    <w:rsid w:val="00413376"/>
    <w:rsid w:val="00421C5A"/>
    <w:rsid w:val="0042657E"/>
    <w:rsid w:val="00426ECA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55D"/>
    <w:rsid w:val="00470908"/>
    <w:rsid w:val="00477AD6"/>
    <w:rsid w:val="00485691"/>
    <w:rsid w:val="00486E47"/>
    <w:rsid w:val="00492F03"/>
    <w:rsid w:val="00495970"/>
    <w:rsid w:val="004A15F1"/>
    <w:rsid w:val="004A1F69"/>
    <w:rsid w:val="004B1CE6"/>
    <w:rsid w:val="004B2A94"/>
    <w:rsid w:val="004B2C01"/>
    <w:rsid w:val="004B64C8"/>
    <w:rsid w:val="004B7F20"/>
    <w:rsid w:val="004C28E1"/>
    <w:rsid w:val="004C5294"/>
    <w:rsid w:val="004D113A"/>
    <w:rsid w:val="004D1E63"/>
    <w:rsid w:val="004D5327"/>
    <w:rsid w:val="004D6A69"/>
    <w:rsid w:val="004D73AA"/>
    <w:rsid w:val="004D7AB9"/>
    <w:rsid w:val="004E0B54"/>
    <w:rsid w:val="004E4ADD"/>
    <w:rsid w:val="004E689F"/>
    <w:rsid w:val="00500E53"/>
    <w:rsid w:val="005042B5"/>
    <w:rsid w:val="005063A6"/>
    <w:rsid w:val="00513BF1"/>
    <w:rsid w:val="00514102"/>
    <w:rsid w:val="00515A1E"/>
    <w:rsid w:val="005206FD"/>
    <w:rsid w:val="00526109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82A36"/>
    <w:rsid w:val="00586387"/>
    <w:rsid w:val="0058789F"/>
    <w:rsid w:val="00591455"/>
    <w:rsid w:val="005A124A"/>
    <w:rsid w:val="005A40EC"/>
    <w:rsid w:val="005A44A9"/>
    <w:rsid w:val="005A7534"/>
    <w:rsid w:val="005B0C89"/>
    <w:rsid w:val="005B7694"/>
    <w:rsid w:val="005C3EAD"/>
    <w:rsid w:val="005C5CB6"/>
    <w:rsid w:val="005D0EA8"/>
    <w:rsid w:val="005D13D5"/>
    <w:rsid w:val="005D3466"/>
    <w:rsid w:val="005E114E"/>
    <w:rsid w:val="005E2A8B"/>
    <w:rsid w:val="005E4134"/>
    <w:rsid w:val="005E4FEF"/>
    <w:rsid w:val="005E5EE1"/>
    <w:rsid w:val="005E71A1"/>
    <w:rsid w:val="005F1EC7"/>
    <w:rsid w:val="00601AC3"/>
    <w:rsid w:val="0060614F"/>
    <w:rsid w:val="00606B3F"/>
    <w:rsid w:val="006104C9"/>
    <w:rsid w:val="00613141"/>
    <w:rsid w:val="00617344"/>
    <w:rsid w:val="006204AB"/>
    <w:rsid w:val="006226A3"/>
    <w:rsid w:val="006243D7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D50"/>
    <w:rsid w:val="00680BD5"/>
    <w:rsid w:val="00684613"/>
    <w:rsid w:val="00684824"/>
    <w:rsid w:val="00685F01"/>
    <w:rsid w:val="00695514"/>
    <w:rsid w:val="006A3153"/>
    <w:rsid w:val="006A6077"/>
    <w:rsid w:val="006B0051"/>
    <w:rsid w:val="006B02FC"/>
    <w:rsid w:val="006B0DE6"/>
    <w:rsid w:val="006B571A"/>
    <w:rsid w:val="006B66CB"/>
    <w:rsid w:val="006C11DE"/>
    <w:rsid w:val="006C4F4D"/>
    <w:rsid w:val="006C657E"/>
    <w:rsid w:val="006D457D"/>
    <w:rsid w:val="006D6C23"/>
    <w:rsid w:val="006E2210"/>
    <w:rsid w:val="006E2973"/>
    <w:rsid w:val="006E4A0D"/>
    <w:rsid w:val="006E535B"/>
    <w:rsid w:val="006F6C0B"/>
    <w:rsid w:val="006F71A0"/>
    <w:rsid w:val="006F727A"/>
    <w:rsid w:val="00704658"/>
    <w:rsid w:val="0070781D"/>
    <w:rsid w:val="007122F2"/>
    <w:rsid w:val="007146AE"/>
    <w:rsid w:val="00714D70"/>
    <w:rsid w:val="00717126"/>
    <w:rsid w:val="0072036C"/>
    <w:rsid w:val="00723CE9"/>
    <w:rsid w:val="00725B35"/>
    <w:rsid w:val="0072791B"/>
    <w:rsid w:val="00733BD0"/>
    <w:rsid w:val="00733C16"/>
    <w:rsid w:val="007345F0"/>
    <w:rsid w:val="00741179"/>
    <w:rsid w:val="00743A23"/>
    <w:rsid w:val="00745AC9"/>
    <w:rsid w:val="007462AF"/>
    <w:rsid w:val="00751D30"/>
    <w:rsid w:val="00751DAB"/>
    <w:rsid w:val="00754294"/>
    <w:rsid w:val="00757601"/>
    <w:rsid w:val="007707D6"/>
    <w:rsid w:val="00777A26"/>
    <w:rsid w:val="00780E09"/>
    <w:rsid w:val="0078134E"/>
    <w:rsid w:val="0078325E"/>
    <w:rsid w:val="00783F24"/>
    <w:rsid w:val="0078542A"/>
    <w:rsid w:val="00795EB8"/>
    <w:rsid w:val="007A1F51"/>
    <w:rsid w:val="007B65E5"/>
    <w:rsid w:val="007C1BC9"/>
    <w:rsid w:val="007C2AFC"/>
    <w:rsid w:val="007C2D5F"/>
    <w:rsid w:val="007C4035"/>
    <w:rsid w:val="007C7047"/>
    <w:rsid w:val="007D50A3"/>
    <w:rsid w:val="007E624C"/>
    <w:rsid w:val="007E6C59"/>
    <w:rsid w:val="007F5382"/>
    <w:rsid w:val="00801C11"/>
    <w:rsid w:val="00805982"/>
    <w:rsid w:val="00810B63"/>
    <w:rsid w:val="00813DA5"/>
    <w:rsid w:val="008226D7"/>
    <w:rsid w:val="0082577A"/>
    <w:rsid w:val="00833AED"/>
    <w:rsid w:val="00842D97"/>
    <w:rsid w:val="00851618"/>
    <w:rsid w:val="0085226B"/>
    <w:rsid w:val="00852301"/>
    <w:rsid w:val="0085451E"/>
    <w:rsid w:val="008671E0"/>
    <w:rsid w:val="00870FC2"/>
    <w:rsid w:val="0088705E"/>
    <w:rsid w:val="008874E2"/>
    <w:rsid w:val="00887E0C"/>
    <w:rsid w:val="00890728"/>
    <w:rsid w:val="00890952"/>
    <w:rsid w:val="008927F3"/>
    <w:rsid w:val="00892C41"/>
    <w:rsid w:val="008A2CF7"/>
    <w:rsid w:val="008A2FDE"/>
    <w:rsid w:val="008B317A"/>
    <w:rsid w:val="008D7381"/>
    <w:rsid w:val="008E3351"/>
    <w:rsid w:val="008F148B"/>
    <w:rsid w:val="008F2FEC"/>
    <w:rsid w:val="008F359D"/>
    <w:rsid w:val="008F3CA3"/>
    <w:rsid w:val="00900E96"/>
    <w:rsid w:val="009016EE"/>
    <w:rsid w:val="0090350A"/>
    <w:rsid w:val="00903F85"/>
    <w:rsid w:val="00920E5E"/>
    <w:rsid w:val="00921B5F"/>
    <w:rsid w:val="00923A67"/>
    <w:rsid w:val="00933501"/>
    <w:rsid w:val="009343EA"/>
    <w:rsid w:val="00947EA3"/>
    <w:rsid w:val="009650AD"/>
    <w:rsid w:val="009679BF"/>
    <w:rsid w:val="00986FA7"/>
    <w:rsid w:val="009872A8"/>
    <w:rsid w:val="009874AF"/>
    <w:rsid w:val="0099472F"/>
    <w:rsid w:val="00994A50"/>
    <w:rsid w:val="00996642"/>
    <w:rsid w:val="009A2FDD"/>
    <w:rsid w:val="009B0397"/>
    <w:rsid w:val="009B1188"/>
    <w:rsid w:val="009C3958"/>
    <w:rsid w:val="009C4526"/>
    <w:rsid w:val="009C492A"/>
    <w:rsid w:val="009C6066"/>
    <w:rsid w:val="009D7320"/>
    <w:rsid w:val="009E5FBB"/>
    <w:rsid w:val="009E6CD1"/>
    <w:rsid w:val="009F2F0C"/>
    <w:rsid w:val="00A02DBE"/>
    <w:rsid w:val="00A053C3"/>
    <w:rsid w:val="00A076B9"/>
    <w:rsid w:val="00A07C0F"/>
    <w:rsid w:val="00A10B06"/>
    <w:rsid w:val="00A2038E"/>
    <w:rsid w:val="00A21044"/>
    <w:rsid w:val="00A21F3C"/>
    <w:rsid w:val="00A23C21"/>
    <w:rsid w:val="00A24A1D"/>
    <w:rsid w:val="00A3012C"/>
    <w:rsid w:val="00A33CBA"/>
    <w:rsid w:val="00A36979"/>
    <w:rsid w:val="00A3740B"/>
    <w:rsid w:val="00A407F4"/>
    <w:rsid w:val="00A46BD1"/>
    <w:rsid w:val="00A47AA8"/>
    <w:rsid w:val="00A513BE"/>
    <w:rsid w:val="00A719C1"/>
    <w:rsid w:val="00A75142"/>
    <w:rsid w:val="00A879CF"/>
    <w:rsid w:val="00AA048A"/>
    <w:rsid w:val="00AA073B"/>
    <w:rsid w:val="00AA1EA3"/>
    <w:rsid w:val="00AA53EF"/>
    <w:rsid w:val="00AA699A"/>
    <w:rsid w:val="00AB0FB6"/>
    <w:rsid w:val="00AB38B9"/>
    <w:rsid w:val="00AB67AD"/>
    <w:rsid w:val="00AC1603"/>
    <w:rsid w:val="00AD202C"/>
    <w:rsid w:val="00AD43B7"/>
    <w:rsid w:val="00AD65C5"/>
    <w:rsid w:val="00AD7EE3"/>
    <w:rsid w:val="00AE02B6"/>
    <w:rsid w:val="00AE06A2"/>
    <w:rsid w:val="00AE56B3"/>
    <w:rsid w:val="00AE5E52"/>
    <w:rsid w:val="00AF23AA"/>
    <w:rsid w:val="00AF2F63"/>
    <w:rsid w:val="00AF34FB"/>
    <w:rsid w:val="00AF36D2"/>
    <w:rsid w:val="00AF3F13"/>
    <w:rsid w:val="00AF7B93"/>
    <w:rsid w:val="00B00A09"/>
    <w:rsid w:val="00B03137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2D45"/>
    <w:rsid w:val="00B54183"/>
    <w:rsid w:val="00B54417"/>
    <w:rsid w:val="00B548C4"/>
    <w:rsid w:val="00B55903"/>
    <w:rsid w:val="00B644A6"/>
    <w:rsid w:val="00B6454F"/>
    <w:rsid w:val="00B65361"/>
    <w:rsid w:val="00B654B1"/>
    <w:rsid w:val="00B70C51"/>
    <w:rsid w:val="00B733E0"/>
    <w:rsid w:val="00B7667D"/>
    <w:rsid w:val="00B81E84"/>
    <w:rsid w:val="00B923E5"/>
    <w:rsid w:val="00BA5388"/>
    <w:rsid w:val="00BB3560"/>
    <w:rsid w:val="00BC4F70"/>
    <w:rsid w:val="00BD02CB"/>
    <w:rsid w:val="00BD1A55"/>
    <w:rsid w:val="00BD1D14"/>
    <w:rsid w:val="00BE28C7"/>
    <w:rsid w:val="00BF277E"/>
    <w:rsid w:val="00BF5805"/>
    <w:rsid w:val="00C0773D"/>
    <w:rsid w:val="00C15F26"/>
    <w:rsid w:val="00C2473B"/>
    <w:rsid w:val="00C25E53"/>
    <w:rsid w:val="00C27B77"/>
    <w:rsid w:val="00C33346"/>
    <w:rsid w:val="00C4089A"/>
    <w:rsid w:val="00C51D7C"/>
    <w:rsid w:val="00C53335"/>
    <w:rsid w:val="00C56F3D"/>
    <w:rsid w:val="00C57994"/>
    <w:rsid w:val="00C71192"/>
    <w:rsid w:val="00C72542"/>
    <w:rsid w:val="00C72AE0"/>
    <w:rsid w:val="00C72AF7"/>
    <w:rsid w:val="00C760A9"/>
    <w:rsid w:val="00C85A5A"/>
    <w:rsid w:val="00C87ACE"/>
    <w:rsid w:val="00C954F5"/>
    <w:rsid w:val="00C97F93"/>
    <w:rsid w:val="00CA0AA1"/>
    <w:rsid w:val="00CA0B0E"/>
    <w:rsid w:val="00CB23F5"/>
    <w:rsid w:val="00CB3C54"/>
    <w:rsid w:val="00CB4632"/>
    <w:rsid w:val="00CB6F70"/>
    <w:rsid w:val="00CC04BD"/>
    <w:rsid w:val="00CC30AE"/>
    <w:rsid w:val="00CD069D"/>
    <w:rsid w:val="00CD0EBA"/>
    <w:rsid w:val="00CD732B"/>
    <w:rsid w:val="00CE02FB"/>
    <w:rsid w:val="00CE0AA8"/>
    <w:rsid w:val="00CE0DEA"/>
    <w:rsid w:val="00CF0957"/>
    <w:rsid w:val="00D07A8B"/>
    <w:rsid w:val="00D141C2"/>
    <w:rsid w:val="00D15D83"/>
    <w:rsid w:val="00D24D2A"/>
    <w:rsid w:val="00D35F87"/>
    <w:rsid w:val="00D43F3F"/>
    <w:rsid w:val="00D46437"/>
    <w:rsid w:val="00D50C97"/>
    <w:rsid w:val="00D511B4"/>
    <w:rsid w:val="00D527B3"/>
    <w:rsid w:val="00D708DE"/>
    <w:rsid w:val="00D7654D"/>
    <w:rsid w:val="00D77A84"/>
    <w:rsid w:val="00D807E2"/>
    <w:rsid w:val="00D81C7B"/>
    <w:rsid w:val="00D932CE"/>
    <w:rsid w:val="00D95C48"/>
    <w:rsid w:val="00DB20EC"/>
    <w:rsid w:val="00DB3D4D"/>
    <w:rsid w:val="00DC0E40"/>
    <w:rsid w:val="00DC1806"/>
    <w:rsid w:val="00DD645A"/>
    <w:rsid w:val="00DF0237"/>
    <w:rsid w:val="00DF0549"/>
    <w:rsid w:val="00DF18F9"/>
    <w:rsid w:val="00DF2081"/>
    <w:rsid w:val="00DF252C"/>
    <w:rsid w:val="00DF38EE"/>
    <w:rsid w:val="00DF5FE7"/>
    <w:rsid w:val="00E007C3"/>
    <w:rsid w:val="00E03645"/>
    <w:rsid w:val="00E0517E"/>
    <w:rsid w:val="00E06EEE"/>
    <w:rsid w:val="00E07932"/>
    <w:rsid w:val="00E10838"/>
    <w:rsid w:val="00E114DE"/>
    <w:rsid w:val="00E15954"/>
    <w:rsid w:val="00E24902"/>
    <w:rsid w:val="00E27287"/>
    <w:rsid w:val="00E32F29"/>
    <w:rsid w:val="00E355EE"/>
    <w:rsid w:val="00E404A5"/>
    <w:rsid w:val="00E52F62"/>
    <w:rsid w:val="00E8036A"/>
    <w:rsid w:val="00E861F1"/>
    <w:rsid w:val="00E90556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48F8"/>
    <w:rsid w:val="00EA54FF"/>
    <w:rsid w:val="00EA6459"/>
    <w:rsid w:val="00EA799A"/>
    <w:rsid w:val="00EB6F89"/>
    <w:rsid w:val="00EC18D8"/>
    <w:rsid w:val="00EC2D81"/>
    <w:rsid w:val="00EC302B"/>
    <w:rsid w:val="00EC50ED"/>
    <w:rsid w:val="00ED18C4"/>
    <w:rsid w:val="00EE366F"/>
    <w:rsid w:val="00EE4E28"/>
    <w:rsid w:val="00EF493F"/>
    <w:rsid w:val="00F04375"/>
    <w:rsid w:val="00F10D53"/>
    <w:rsid w:val="00F11AC3"/>
    <w:rsid w:val="00F1359A"/>
    <w:rsid w:val="00F14081"/>
    <w:rsid w:val="00F16951"/>
    <w:rsid w:val="00F2064A"/>
    <w:rsid w:val="00F21F68"/>
    <w:rsid w:val="00F24FD5"/>
    <w:rsid w:val="00F2596D"/>
    <w:rsid w:val="00F27640"/>
    <w:rsid w:val="00F31DDD"/>
    <w:rsid w:val="00F348E5"/>
    <w:rsid w:val="00F4062A"/>
    <w:rsid w:val="00F4204B"/>
    <w:rsid w:val="00F537F5"/>
    <w:rsid w:val="00F5572C"/>
    <w:rsid w:val="00F557D8"/>
    <w:rsid w:val="00F578FE"/>
    <w:rsid w:val="00F65981"/>
    <w:rsid w:val="00F71572"/>
    <w:rsid w:val="00F715C3"/>
    <w:rsid w:val="00F719BC"/>
    <w:rsid w:val="00F810E8"/>
    <w:rsid w:val="00F8221E"/>
    <w:rsid w:val="00F828D5"/>
    <w:rsid w:val="00F8298E"/>
    <w:rsid w:val="00F82EDB"/>
    <w:rsid w:val="00F95671"/>
    <w:rsid w:val="00FA71C5"/>
    <w:rsid w:val="00FB61D1"/>
    <w:rsid w:val="00FC2722"/>
    <w:rsid w:val="00FC5CCE"/>
    <w:rsid w:val="00FC63E2"/>
    <w:rsid w:val="00FD2D1A"/>
    <w:rsid w:val="00FD6635"/>
    <w:rsid w:val="00FE1378"/>
    <w:rsid w:val="00FE225C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8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77A84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A8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A8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A8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A8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A8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A8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A8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A8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D77A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77A84"/>
  </w:style>
  <w:style w:type="character" w:customStyle="1" w:styleId="Heading1Char">
    <w:name w:val="Heading 1 Char"/>
    <w:basedOn w:val="DefaultParagraphFont"/>
    <w:link w:val="Heading1"/>
    <w:uiPriority w:val="9"/>
    <w:rsid w:val="00D77A84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A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A84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A84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A84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A84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A84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A84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A84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D77A84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D77A84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D77A84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D77A84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D77A84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D77A84"/>
  </w:style>
  <w:style w:type="paragraph" w:customStyle="1" w:styleId="int-thought1">
    <w:name w:val="int-thought1"/>
    <w:basedOn w:val="Normal"/>
    <w:rsid w:val="00D77A8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77A84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A84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7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A84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D77A84"/>
  </w:style>
  <w:style w:type="paragraph" w:customStyle="1" w:styleId="IRISPageHeading">
    <w:name w:val="IRIS Page Heading"/>
    <w:basedOn w:val="ListParagraph"/>
    <w:qFormat/>
    <w:rsid w:val="00D77A84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D77A84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D77A84"/>
  </w:style>
  <w:style w:type="character" w:customStyle="1" w:styleId="BodyTextChar">
    <w:name w:val="Body Text Char"/>
    <w:basedOn w:val="DefaultParagraphFont"/>
    <w:link w:val="BodyText"/>
    <w:uiPriority w:val="1"/>
    <w:rsid w:val="00D77A84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77A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A8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77A84"/>
    <w:rPr>
      <w:i/>
      <w:iCs/>
    </w:rPr>
  </w:style>
  <w:style w:type="paragraph" w:customStyle="1" w:styleId="IRISBodyBullets">
    <w:name w:val="IRIS Body Bullets"/>
    <w:basedOn w:val="Normal"/>
    <w:uiPriority w:val="99"/>
    <w:rsid w:val="00D77A84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D77A84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D77A84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A8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D77A84"/>
    <w:rPr>
      <w:b/>
      <w:bCs/>
    </w:rPr>
  </w:style>
  <w:style w:type="numbering" w:customStyle="1" w:styleId="CurrentList1">
    <w:name w:val="Current List1"/>
    <w:uiPriority w:val="99"/>
    <w:rsid w:val="00D77A84"/>
    <w:pPr>
      <w:numPr>
        <w:numId w:val="55"/>
      </w:numPr>
    </w:pPr>
  </w:style>
  <w:style w:type="numbering" w:customStyle="1" w:styleId="CurrentList2">
    <w:name w:val="Current List2"/>
    <w:uiPriority w:val="99"/>
    <w:rsid w:val="00D77A84"/>
    <w:pPr>
      <w:numPr>
        <w:numId w:val="56"/>
      </w:numPr>
    </w:pPr>
  </w:style>
  <w:style w:type="numbering" w:customStyle="1" w:styleId="CurrentList3">
    <w:name w:val="Current List3"/>
    <w:uiPriority w:val="99"/>
    <w:rsid w:val="00D77A84"/>
    <w:pPr>
      <w:numPr>
        <w:numId w:val="57"/>
      </w:numPr>
    </w:pPr>
  </w:style>
  <w:style w:type="numbering" w:customStyle="1" w:styleId="CurrentList4">
    <w:name w:val="Current List4"/>
    <w:uiPriority w:val="99"/>
    <w:rsid w:val="00D77A84"/>
    <w:pPr>
      <w:numPr>
        <w:numId w:val="58"/>
      </w:numPr>
    </w:pPr>
  </w:style>
  <w:style w:type="numbering" w:customStyle="1" w:styleId="CurrentList5">
    <w:name w:val="Current List5"/>
    <w:uiPriority w:val="99"/>
    <w:rsid w:val="00D77A84"/>
    <w:pPr>
      <w:numPr>
        <w:numId w:val="59"/>
      </w:numPr>
    </w:pPr>
  </w:style>
  <w:style w:type="numbering" w:customStyle="1" w:styleId="CurrentList6">
    <w:name w:val="Current List6"/>
    <w:uiPriority w:val="99"/>
    <w:rsid w:val="00D77A84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7</TotalTime>
  <Pages>9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8</cp:revision>
  <dcterms:created xsi:type="dcterms:W3CDTF">2024-03-04T16:58:00Z</dcterms:created>
  <dcterms:modified xsi:type="dcterms:W3CDTF">2024-03-11T15:12:00Z</dcterms:modified>
</cp:coreProperties>
</file>