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F5279" w14:textId="77777777" w:rsidR="00743D06" w:rsidRPr="00CA142F" w:rsidRDefault="00743D06" w:rsidP="00B14EDB">
      <w:pPr>
        <w:ind w:right="-810"/>
        <w:jc w:val="right"/>
        <w:rPr>
          <w:rFonts w:cs="Arial"/>
          <w:b/>
          <w:bCs/>
          <w:color w:val="4F198C"/>
          <w:sz w:val="36"/>
          <w:szCs w:val="36"/>
        </w:rPr>
      </w:pPr>
      <w:r w:rsidRPr="00CA142F">
        <w:rPr>
          <w:rFonts w:cs="Arial"/>
          <w:b/>
          <w:bCs/>
          <w:noProof/>
          <w:sz w:val="36"/>
          <w:szCs w:val="36"/>
        </w:rPr>
        <w:drawing>
          <wp:anchor distT="0" distB="0" distL="114300" distR="114300" simplePos="0" relativeHeight="251659264" behindDoc="1" locked="0" layoutInCell="1" allowOverlap="1" wp14:anchorId="30F1EEE1" wp14:editId="0A69C260">
            <wp:simplePos x="0" y="0"/>
            <wp:positionH relativeFrom="column">
              <wp:posOffset>-480695</wp:posOffset>
            </wp:positionH>
            <wp:positionV relativeFrom="paragraph">
              <wp:posOffset>-276989</wp:posOffset>
            </wp:positionV>
            <wp:extent cx="3100705" cy="791845"/>
            <wp:effectExtent l="0" t="0" r="0" b="0"/>
            <wp:wrapNone/>
            <wp:docPr id="216768523" name="Picture 1"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768523" name="Picture 1" descr="A purple and white logo&#10;&#10;Description automatically generated"/>
                    <pic:cNvPicPr/>
                  </pic:nvPicPr>
                  <pic:blipFill>
                    <a:blip r:embed="rId7"/>
                    <a:stretch>
                      <a:fillRect/>
                    </a:stretch>
                  </pic:blipFill>
                  <pic:spPr>
                    <a:xfrm>
                      <a:off x="0" y="0"/>
                      <a:ext cx="3100705" cy="791845"/>
                    </a:xfrm>
                    <a:prstGeom prst="rect">
                      <a:avLst/>
                    </a:prstGeom>
                  </pic:spPr>
                </pic:pic>
              </a:graphicData>
            </a:graphic>
            <wp14:sizeRelH relativeFrom="page">
              <wp14:pctWidth>0</wp14:pctWidth>
            </wp14:sizeRelH>
            <wp14:sizeRelV relativeFrom="page">
              <wp14:pctHeight>0</wp14:pctHeight>
            </wp14:sizeRelV>
          </wp:anchor>
        </w:drawing>
      </w:r>
      <w:r w:rsidRPr="00CA142F">
        <w:rPr>
          <w:rFonts w:cs="Arial"/>
          <w:b/>
          <w:bCs/>
          <w:color w:val="4F198C"/>
          <w:sz w:val="36"/>
          <w:szCs w:val="36"/>
        </w:rPr>
        <w:t>Coursework Planning Form: Faculty</w:t>
      </w:r>
    </w:p>
    <w:p w14:paraId="6E1BBA06" w14:textId="074B55F1" w:rsidR="00743D06" w:rsidRPr="00F275F4" w:rsidRDefault="00743D06" w:rsidP="00A221D0">
      <w:pPr>
        <w:ind w:left="720" w:right="-810"/>
        <w:jc w:val="right"/>
        <w:rPr>
          <w:rFonts w:cs="Arial"/>
          <w:b/>
          <w:bCs/>
          <w:sz w:val="32"/>
          <w:szCs w:val="32"/>
        </w:rPr>
      </w:pPr>
      <w:r w:rsidRPr="00F275F4">
        <w:rPr>
          <w:rFonts w:cs="Arial"/>
          <w:b/>
          <w:bCs/>
          <w:sz w:val="32"/>
          <w:szCs w:val="32"/>
        </w:rPr>
        <w:t xml:space="preserve">Addressing </w:t>
      </w:r>
      <w:r w:rsidR="00E551D6">
        <w:rPr>
          <w:rFonts w:cs="Arial"/>
          <w:b/>
          <w:bCs/>
          <w:sz w:val="32"/>
          <w:szCs w:val="32"/>
        </w:rPr>
        <w:t>Mathematics</w:t>
      </w:r>
      <w:r w:rsidRPr="00F275F4">
        <w:rPr>
          <w:rFonts w:cs="Arial"/>
          <w:b/>
          <w:bCs/>
          <w:sz w:val="32"/>
          <w:szCs w:val="32"/>
        </w:rPr>
        <w:t xml:space="preserve"> </w:t>
      </w:r>
      <w:r w:rsidR="00EE7AF7">
        <w:rPr>
          <w:rFonts w:cs="Arial"/>
          <w:b/>
          <w:bCs/>
          <w:sz w:val="32"/>
          <w:szCs w:val="32"/>
        </w:rPr>
        <w:t>a</w:t>
      </w:r>
      <w:r w:rsidRPr="00F275F4">
        <w:rPr>
          <w:rFonts w:cs="Arial"/>
          <w:b/>
          <w:bCs/>
          <w:sz w:val="32"/>
          <w:szCs w:val="32"/>
        </w:rPr>
        <w:t>cross Courses</w:t>
      </w:r>
    </w:p>
    <w:p w14:paraId="38BC7B15" w14:textId="77777777" w:rsidR="00743D06" w:rsidRDefault="00743D06" w:rsidP="009A4D7F">
      <w:r w:rsidRPr="00976A75">
        <w:rPr>
          <w:noProof/>
          <w:color w:val="7030A0"/>
        </w:rPr>
        <mc:AlternateContent>
          <mc:Choice Requires="wps">
            <w:drawing>
              <wp:anchor distT="0" distB="0" distL="114300" distR="114300" simplePos="0" relativeHeight="251660288" behindDoc="0" locked="0" layoutInCell="1" allowOverlap="1" wp14:anchorId="023A9610" wp14:editId="1C9BA2C1">
                <wp:simplePos x="0" y="0"/>
                <wp:positionH relativeFrom="margin">
                  <wp:posOffset>-518795</wp:posOffset>
                </wp:positionH>
                <wp:positionV relativeFrom="paragraph">
                  <wp:posOffset>53340</wp:posOffset>
                </wp:positionV>
                <wp:extent cx="9341708" cy="9144"/>
                <wp:effectExtent l="0" t="0" r="5715" b="381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708" cy="9144"/>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D7E1E" id="Rectangle 22" o:spid="_x0000_s1026" style="position:absolute;margin-left:-40.85pt;margin-top:4.2pt;width:735.55pt;height:.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" fillcolor="#62219b" stroked="f">
                <v:textbox inset=",7.2pt,,7.2pt"/>
                <w10:wrap anchorx="margin"/>
              </v:rect>
            </w:pict>
          </mc:Fallback>
        </mc:AlternateContent>
      </w:r>
    </w:p>
    <w:p w14:paraId="2DC9FBA8" w14:textId="77777777" w:rsidR="00CA142F" w:rsidRPr="00F31BCA" w:rsidRDefault="00CA142F" w:rsidP="00CA142F">
      <w:pPr>
        <w:ind w:left="-821"/>
        <w:rPr>
          <w:rFonts w:cs="Arial"/>
          <w:szCs w:val="20"/>
        </w:rPr>
      </w:pPr>
      <w:r w:rsidRPr="00D17B7B">
        <w:rPr>
          <w:b/>
          <w:bCs/>
        </w:rPr>
        <w:t>Directions:</w:t>
      </w:r>
      <w:r>
        <w:rPr>
          <w:rFonts w:ascii="Arial Narrow" w:hAnsi="Arial Narrow" w:cs="Arial"/>
        </w:rPr>
        <w:t xml:space="preserve"> </w:t>
      </w:r>
      <w:r w:rsidRPr="00103C0D">
        <w:t>In the top row,</w:t>
      </w:r>
      <w:r>
        <w:rPr>
          <w:rFonts w:ascii="Arial Narrow" w:hAnsi="Arial Narrow" w:cs="Arial"/>
        </w:rPr>
        <w:t xml:space="preserve"> </w:t>
      </w:r>
      <w:r>
        <w:rPr>
          <w:rFonts w:cs="Arial"/>
          <w:szCs w:val="20"/>
        </w:rPr>
        <w:t>provide the number and name for each course in your program that addresses the topic. Provide the semester the course is taken. Put an X in the cell to indicate what resources will be used in each course. Once completed, ensure there is no overlap in resources across programs (unless intentional). Additionally, ensure there is not an overload of IRIS activities across courses offered in the same semester.</w:t>
      </w:r>
    </w:p>
    <w:tbl>
      <w:tblPr>
        <w:tblStyle w:val="TableGrid"/>
        <w:tblW w:w="14699" w:type="dxa"/>
        <w:tblInd w:w="-815" w:type="dxa"/>
        <w:tblLayout w:type="fixed"/>
        <w:tblCellMar>
          <w:top w:w="58" w:type="dxa"/>
        </w:tblCellMar>
        <w:tblLook w:val="04A0" w:firstRow="1" w:lastRow="0" w:firstColumn="1" w:lastColumn="0" w:noHBand="0" w:noVBand="1"/>
      </w:tblPr>
      <w:tblGrid>
        <w:gridCol w:w="4415"/>
        <w:gridCol w:w="1714"/>
        <w:gridCol w:w="1714"/>
        <w:gridCol w:w="1714"/>
        <w:gridCol w:w="1714"/>
        <w:gridCol w:w="1714"/>
        <w:gridCol w:w="1714"/>
      </w:tblGrid>
      <w:tr w:rsidR="00636C9C" w:rsidRPr="00F56E02" w14:paraId="349AF371" w14:textId="77777777" w:rsidTr="00E978D0">
        <w:trPr>
          <w:tblHeader/>
        </w:trPr>
        <w:tc>
          <w:tcPr>
            <w:tcW w:w="4415" w:type="dxa"/>
            <w:shd w:val="solid" w:color="F2EFFF" w:fill="7030A0"/>
            <w:vAlign w:val="center"/>
          </w:tcPr>
          <w:p w14:paraId="43B72FC1" w14:textId="77777777" w:rsidR="00636C9C" w:rsidRPr="009A4D7F" w:rsidRDefault="00636C9C" w:rsidP="009A4D7F">
            <w:pPr>
              <w:pStyle w:val="TableHeader"/>
              <w:rPr>
                <w:sz w:val="24"/>
                <w:szCs w:val="24"/>
              </w:rPr>
            </w:pPr>
          </w:p>
        </w:tc>
        <w:tc>
          <w:tcPr>
            <w:tcW w:w="1714" w:type="dxa"/>
            <w:shd w:val="solid" w:color="F2EFFF" w:fill="7030A0"/>
            <w:vAlign w:val="center"/>
          </w:tcPr>
          <w:p w14:paraId="65AFD6B4" w14:textId="1B5CDAD3" w:rsidR="00636C9C" w:rsidRPr="007C16BD" w:rsidRDefault="007C16BD" w:rsidP="007C16BD">
            <w:pPr>
              <w:rPr>
                <w:b/>
                <w:bCs/>
                <w:color w:val="A6A6A6" w:themeColor="background1" w:themeShade="A6"/>
                <w:sz w:val="24"/>
                <w:szCs w:val="24"/>
              </w:rPr>
            </w:pPr>
            <w:r>
              <w:rPr>
                <w:b/>
                <w:bCs/>
                <w:color w:val="A6A6A6" w:themeColor="background1" w:themeShade="A6"/>
                <w:sz w:val="24"/>
                <w:szCs w:val="24"/>
              </w:rPr>
              <w:t>Course Name and Number; Semester</w:t>
            </w:r>
          </w:p>
        </w:tc>
        <w:tc>
          <w:tcPr>
            <w:tcW w:w="1714" w:type="dxa"/>
            <w:shd w:val="solid" w:color="F2EFFF" w:fill="7030A0"/>
            <w:vAlign w:val="center"/>
          </w:tcPr>
          <w:p w14:paraId="25CC9E32" w14:textId="25A9B8DB" w:rsidR="00636C9C" w:rsidRPr="009A4D7F" w:rsidRDefault="00636C9C" w:rsidP="009A4D7F">
            <w:pPr>
              <w:pStyle w:val="TableHeader"/>
              <w:rPr>
                <w:sz w:val="24"/>
                <w:szCs w:val="24"/>
              </w:rPr>
            </w:pPr>
          </w:p>
        </w:tc>
        <w:tc>
          <w:tcPr>
            <w:tcW w:w="1714" w:type="dxa"/>
            <w:shd w:val="solid" w:color="F2EFFF" w:fill="7030A0"/>
            <w:vAlign w:val="center"/>
          </w:tcPr>
          <w:p w14:paraId="35DD9FBC" w14:textId="79DCC620" w:rsidR="00636C9C" w:rsidRPr="009A4D7F" w:rsidRDefault="00636C9C" w:rsidP="009A4D7F">
            <w:pPr>
              <w:pStyle w:val="TableHeader"/>
              <w:rPr>
                <w:sz w:val="24"/>
                <w:szCs w:val="24"/>
              </w:rPr>
            </w:pPr>
          </w:p>
        </w:tc>
        <w:tc>
          <w:tcPr>
            <w:tcW w:w="1714" w:type="dxa"/>
            <w:shd w:val="solid" w:color="F2EFFF" w:fill="7030A0"/>
            <w:vAlign w:val="center"/>
          </w:tcPr>
          <w:p w14:paraId="1245B249" w14:textId="77777777" w:rsidR="00636C9C" w:rsidRPr="009A4D7F" w:rsidRDefault="00636C9C" w:rsidP="009A4D7F">
            <w:pPr>
              <w:pStyle w:val="TableHeader"/>
              <w:rPr>
                <w:sz w:val="24"/>
                <w:szCs w:val="24"/>
              </w:rPr>
            </w:pPr>
          </w:p>
        </w:tc>
        <w:tc>
          <w:tcPr>
            <w:tcW w:w="1714" w:type="dxa"/>
            <w:shd w:val="solid" w:color="F2EFFF" w:fill="7030A0"/>
            <w:vAlign w:val="center"/>
          </w:tcPr>
          <w:p w14:paraId="16D55CD5" w14:textId="77777777" w:rsidR="00636C9C" w:rsidRPr="009A4D7F" w:rsidRDefault="00636C9C" w:rsidP="009A4D7F">
            <w:pPr>
              <w:pStyle w:val="TableHeader"/>
              <w:rPr>
                <w:sz w:val="24"/>
                <w:szCs w:val="24"/>
              </w:rPr>
            </w:pPr>
          </w:p>
        </w:tc>
        <w:tc>
          <w:tcPr>
            <w:tcW w:w="1714" w:type="dxa"/>
            <w:shd w:val="solid" w:color="F2EFFF" w:fill="7030A0"/>
            <w:vAlign w:val="center"/>
          </w:tcPr>
          <w:p w14:paraId="125727B5" w14:textId="77777777" w:rsidR="00636C9C" w:rsidRPr="009A4D7F" w:rsidRDefault="00636C9C" w:rsidP="009A4D7F">
            <w:pPr>
              <w:pStyle w:val="TableHeader"/>
              <w:rPr>
                <w:sz w:val="24"/>
                <w:szCs w:val="24"/>
              </w:rPr>
            </w:pPr>
          </w:p>
        </w:tc>
      </w:tr>
      <w:tr w:rsidR="00636C9C" w:rsidRPr="00F56E02" w14:paraId="1D4B0C84" w14:textId="77777777" w:rsidTr="00E978D0">
        <w:tc>
          <w:tcPr>
            <w:tcW w:w="4415" w:type="dxa"/>
            <w:shd w:val="clear" w:color="auto" w:fill="D9D9D9" w:themeFill="background1" w:themeFillShade="D9"/>
            <w:vAlign w:val="center"/>
          </w:tcPr>
          <w:p w14:paraId="377A01BB" w14:textId="77777777" w:rsidR="00636C9C" w:rsidRPr="000B5800" w:rsidRDefault="00636C9C" w:rsidP="00310610">
            <w:pPr>
              <w:pStyle w:val="TableLeftHeader"/>
              <w:jc w:val="left"/>
            </w:pPr>
            <w:r w:rsidRPr="009A4D7F">
              <w:rPr>
                <w:sz w:val="24"/>
                <w:szCs w:val="24"/>
              </w:rPr>
              <w:t>Modules</w:t>
            </w:r>
          </w:p>
        </w:tc>
        <w:tc>
          <w:tcPr>
            <w:tcW w:w="1714" w:type="dxa"/>
            <w:shd w:val="clear" w:color="auto" w:fill="D9D9D9" w:themeFill="background1" w:themeFillShade="D9"/>
            <w:vAlign w:val="center"/>
          </w:tcPr>
          <w:p w14:paraId="5EA127F1" w14:textId="77777777" w:rsidR="00636C9C" w:rsidRPr="00F56E02" w:rsidRDefault="00636C9C" w:rsidP="00E26570">
            <w:pPr>
              <w:jc w:val="center"/>
            </w:pPr>
          </w:p>
        </w:tc>
        <w:tc>
          <w:tcPr>
            <w:tcW w:w="1714" w:type="dxa"/>
            <w:shd w:val="clear" w:color="auto" w:fill="D9D9D9" w:themeFill="background1" w:themeFillShade="D9"/>
            <w:vAlign w:val="center"/>
          </w:tcPr>
          <w:p w14:paraId="67862D8D" w14:textId="77777777" w:rsidR="00636C9C" w:rsidRPr="00F56E02" w:rsidRDefault="00636C9C" w:rsidP="00E26570">
            <w:pPr>
              <w:jc w:val="center"/>
            </w:pPr>
          </w:p>
        </w:tc>
        <w:tc>
          <w:tcPr>
            <w:tcW w:w="1714" w:type="dxa"/>
            <w:shd w:val="clear" w:color="auto" w:fill="D9D9D9" w:themeFill="background1" w:themeFillShade="D9"/>
            <w:vAlign w:val="center"/>
          </w:tcPr>
          <w:p w14:paraId="218E74BC" w14:textId="77777777" w:rsidR="00636C9C" w:rsidRPr="00F56E02" w:rsidRDefault="00636C9C" w:rsidP="00E26570">
            <w:pPr>
              <w:jc w:val="center"/>
            </w:pPr>
          </w:p>
        </w:tc>
        <w:tc>
          <w:tcPr>
            <w:tcW w:w="1714" w:type="dxa"/>
            <w:shd w:val="clear" w:color="auto" w:fill="D9D9D9" w:themeFill="background1" w:themeFillShade="D9"/>
            <w:vAlign w:val="center"/>
          </w:tcPr>
          <w:p w14:paraId="71210318" w14:textId="77777777" w:rsidR="00636C9C" w:rsidRPr="00F56E02" w:rsidRDefault="00636C9C" w:rsidP="00E26570">
            <w:pPr>
              <w:jc w:val="center"/>
            </w:pPr>
          </w:p>
        </w:tc>
        <w:tc>
          <w:tcPr>
            <w:tcW w:w="1714" w:type="dxa"/>
            <w:shd w:val="clear" w:color="auto" w:fill="D9D9D9" w:themeFill="background1" w:themeFillShade="D9"/>
            <w:vAlign w:val="center"/>
          </w:tcPr>
          <w:p w14:paraId="1A80B5C5" w14:textId="77777777" w:rsidR="00636C9C" w:rsidRPr="00F56E02" w:rsidRDefault="00636C9C" w:rsidP="00E26570">
            <w:pPr>
              <w:jc w:val="center"/>
            </w:pPr>
          </w:p>
        </w:tc>
        <w:tc>
          <w:tcPr>
            <w:tcW w:w="1714" w:type="dxa"/>
            <w:shd w:val="clear" w:color="auto" w:fill="D9D9D9" w:themeFill="background1" w:themeFillShade="D9"/>
            <w:vAlign w:val="center"/>
          </w:tcPr>
          <w:p w14:paraId="56C9F865" w14:textId="77777777" w:rsidR="00636C9C" w:rsidRPr="00F56E02" w:rsidRDefault="00636C9C" w:rsidP="00E26570">
            <w:pPr>
              <w:jc w:val="center"/>
            </w:pPr>
          </w:p>
        </w:tc>
      </w:tr>
      <w:tr w:rsidR="00AA6448" w:rsidRPr="00F56E02" w14:paraId="20096197" w14:textId="77777777" w:rsidTr="00FD55BF">
        <w:tc>
          <w:tcPr>
            <w:tcW w:w="4415" w:type="dxa"/>
          </w:tcPr>
          <w:p w14:paraId="632BE4EA" w14:textId="3B72AEE0" w:rsidR="00AA6448" w:rsidRPr="00AA6448" w:rsidRDefault="00000000" w:rsidP="00AA6448">
            <w:pPr>
              <w:rPr>
                <w:rStyle w:val="SmartLink"/>
              </w:rPr>
            </w:pPr>
            <w:hyperlink r:id="rId8" w:history="1">
              <w:r w:rsidR="00AA6448" w:rsidRPr="00AA6448">
                <w:rPr>
                  <w:rStyle w:val="SmartLink"/>
                </w:rPr>
                <w:t>Evidence-Based Practices (Part 1): Identifying and Selecting a Practice or Program</w:t>
              </w:r>
            </w:hyperlink>
          </w:p>
        </w:tc>
        <w:tc>
          <w:tcPr>
            <w:tcW w:w="1714" w:type="dxa"/>
            <w:vAlign w:val="center"/>
          </w:tcPr>
          <w:p w14:paraId="25F9D15B" w14:textId="6EB4A06E" w:rsidR="00AA6448" w:rsidRPr="00F275F4" w:rsidRDefault="00AA6448" w:rsidP="00AA6448">
            <w:pPr>
              <w:jc w:val="center"/>
              <w:rPr>
                <w:sz w:val="24"/>
                <w:szCs w:val="24"/>
              </w:rPr>
            </w:pPr>
          </w:p>
        </w:tc>
        <w:tc>
          <w:tcPr>
            <w:tcW w:w="1714" w:type="dxa"/>
            <w:vAlign w:val="center"/>
          </w:tcPr>
          <w:p w14:paraId="7BE15C8F" w14:textId="77777777" w:rsidR="00AA6448" w:rsidRPr="00F56E02" w:rsidRDefault="00AA6448" w:rsidP="00AA6448">
            <w:pPr>
              <w:jc w:val="center"/>
            </w:pPr>
          </w:p>
        </w:tc>
        <w:tc>
          <w:tcPr>
            <w:tcW w:w="1714" w:type="dxa"/>
            <w:vAlign w:val="center"/>
          </w:tcPr>
          <w:p w14:paraId="0FA8C540" w14:textId="77777777" w:rsidR="00AA6448" w:rsidRPr="00F56E02" w:rsidRDefault="00AA6448" w:rsidP="00AA6448">
            <w:pPr>
              <w:jc w:val="center"/>
            </w:pPr>
          </w:p>
        </w:tc>
        <w:tc>
          <w:tcPr>
            <w:tcW w:w="1714" w:type="dxa"/>
            <w:vAlign w:val="center"/>
          </w:tcPr>
          <w:p w14:paraId="58A3DFEC" w14:textId="77777777" w:rsidR="00AA6448" w:rsidRPr="00F56E02" w:rsidRDefault="00AA6448" w:rsidP="00AA6448">
            <w:pPr>
              <w:jc w:val="center"/>
            </w:pPr>
          </w:p>
        </w:tc>
        <w:tc>
          <w:tcPr>
            <w:tcW w:w="1714" w:type="dxa"/>
            <w:vAlign w:val="center"/>
          </w:tcPr>
          <w:p w14:paraId="21D23901" w14:textId="77777777" w:rsidR="00AA6448" w:rsidRPr="00F56E02" w:rsidRDefault="00AA6448" w:rsidP="00AA6448">
            <w:pPr>
              <w:jc w:val="center"/>
            </w:pPr>
          </w:p>
        </w:tc>
        <w:tc>
          <w:tcPr>
            <w:tcW w:w="1714" w:type="dxa"/>
            <w:vAlign w:val="center"/>
          </w:tcPr>
          <w:p w14:paraId="18E18DCB" w14:textId="77777777" w:rsidR="00AA6448" w:rsidRPr="00F56E02" w:rsidRDefault="00AA6448" w:rsidP="00AA6448">
            <w:pPr>
              <w:jc w:val="center"/>
            </w:pPr>
          </w:p>
        </w:tc>
      </w:tr>
      <w:tr w:rsidR="00AA6448" w:rsidRPr="00F56E02" w14:paraId="6E888CFF" w14:textId="77777777" w:rsidTr="00FD55BF">
        <w:tc>
          <w:tcPr>
            <w:tcW w:w="4415" w:type="dxa"/>
          </w:tcPr>
          <w:p w14:paraId="22F1A437" w14:textId="0720FA7E" w:rsidR="00AA6448" w:rsidRPr="00AA6448" w:rsidRDefault="00000000" w:rsidP="00AA6448">
            <w:pPr>
              <w:rPr>
                <w:rStyle w:val="SmartLink"/>
              </w:rPr>
            </w:pPr>
            <w:hyperlink r:id="rId9" w:history="1">
              <w:r w:rsidR="00AA6448" w:rsidRPr="00AA6448">
                <w:rPr>
                  <w:rStyle w:val="SmartLink"/>
                </w:rPr>
                <w:t>Evidence-Based Practices (Part 2): Implementing a Practice or Program with Fidelity</w:t>
              </w:r>
            </w:hyperlink>
          </w:p>
        </w:tc>
        <w:tc>
          <w:tcPr>
            <w:tcW w:w="1714" w:type="dxa"/>
            <w:vAlign w:val="center"/>
          </w:tcPr>
          <w:p w14:paraId="2B359AF6" w14:textId="227BA143" w:rsidR="00AA6448" w:rsidRPr="00F275F4" w:rsidRDefault="00AA6448" w:rsidP="00AA6448">
            <w:pPr>
              <w:jc w:val="center"/>
              <w:rPr>
                <w:sz w:val="24"/>
                <w:szCs w:val="24"/>
              </w:rPr>
            </w:pPr>
          </w:p>
        </w:tc>
        <w:tc>
          <w:tcPr>
            <w:tcW w:w="1714" w:type="dxa"/>
            <w:vAlign w:val="center"/>
          </w:tcPr>
          <w:p w14:paraId="4286A60F" w14:textId="77777777" w:rsidR="00AA6448" w:rsidRPr="00F56E02" w:rsidRDefault="00AA6448" w:rsidP="00AA6448">
            <w:pPr>
              <w:jc w:val="center"/>
            </w:pPr>
          </w:p>
        </w:tc>
        <w:tc>
          <w:tcPr>
            <w:tcW w:w="1714" w:type="dxa"/>
            <w:vAlign w:val="center"/>
          </w:tcPr>
          <w:p w14:paraId="429D6D5C" w14:textId="77777777" w:rsidR="00AA6448" w:rsidRPr="00F56E02" w:rsidRDefault="00AA6448" w:rsidP="00AA6448">
            <w:pPr>
              <w:jc w:val="center"/>
            </w:pPr>
          </w:p>
        </w:tc>
        <w:tc>
          <w:tcPr>
            <w:tcW w:w="1714" w:type="dxa"/>
            <w:vAlign w:val="center"/>
          </w:tcPr>
          <w:p w14:paraId="2C792915" w14:textId="77777777" w:rsidR="00AA6448" w:rsidRPr="00F56E02" w:rsidRDefault="00AA6448" w:rsidP="00AA6448">
            <w:pPr>
              <w:jc w:val="center"/>
            </w:pPr>
          </w:p>
        </w:tc>
        <w:tc>
          <w:tcPr>
            <w:tcW w:w="1714" w:type="dxa"/>
            <w:vAlign w:val="center"/>
          </w:tcPr>
          <w:p w14:paraId="3F29C91F" w14:textId="77777777" w:rsidR="00AA6448" w:rsidRPr="00F56E02" w:rsidRDefault="00AA6448" w:rsidP="00AA6448">
            <w:pPr>
              <w:jc w:val="center"/>
            </w:pPr>
          </w:p>
        </w:tc>
        <w:tc>
          <w:tcPr>
            <w:tcW w:w="1714" w:type="dxa"/>
            <w:vAlign w:val="center"/>
          </w:tcPr>
          <w:p w14:paraId="41157078" w14:textId="77777777" w:rsidR="00AA6448" w:rsidRPr="00F56E02" w:rsidRDefault="00AA6448" w:rsidP="00AA6448">
            <w:pPr>
              <w:jc w:val="center"/>
            </w:pPr>
          </w:p>
        </w:tc>
      </w:tr>
      <w:tr w:rsidR="00AA6448" w:rsidRPr="00F56E02" w14:paraId="0ECEC0F9" w14:textId="77777777" w:rsidTr="00FD55BF">
        <w:tc>
          <w:tcPr>
            <w:tcW w:w="4415" w:type="dxa"/>
          </w:tcPr>
          <w:p w14:paraId="079617F0" w14:textId="1FE9D3FB" w:rsidR="00AA6448" w:rsidRPr="00AA6448" w:rsidRDefault="00000000" w:rsidP="00AA6448">
            <w:pPr>
              <w:rPr>
                <w:rStyle w:val="SmartLink"/>
              </w:rPr>
            </w:pPr>
            <w:hyperlink r:id="rId10" w:history="1">
              <w:r w:rsidR="00AA6448" w:rsidRPr="00AA6448">
                <w:rPr>
                  <w:rStyle w:val="SmartLink"/>
                </w:rPr>
                <w:t>Evidence-Based Practices (Part 3): Evaluating Learner Outcomes and Fidelity</w:t>
              </w:r>
            </w:hyperlink>
          </w:p>
        </w:tc>
        <w:tc>
          <w:tcPr>
            <w:tcW w:w="1714" w:type="dxa"/>
            <w:vAlign w:val="center"/>
          </w:tcPr>
          <w:p w14:paraId="24210B0F" w14:textId="7BE64035" w:rsidR="00AA6448" w:rsidRPr="00F275F4" w:rsidRDefault="00AA6448" w:rsidP="00AA6448">
            <w:pPr>
              <w:jc w:val="center"/>
              <w:rPr>
                <w:sz w:val="24"/>
                <w:szCs w:val="24"/>
              </w:rPr>
            </w:pPr>
          </w:p>
        </w:tc>
        <w:tc>
          <w:tcPr>
            <w:tcW w:w="1714" w:type="dxa"/>
            <w:vAlign w:val="center"/>
          </w:tcPr>
          <w:p w14:paraId="22B2131F" w14:textId="77777777" w:rsidR="00AA6448" w:rsidRPr="00F56E02" w:rsidRDefault="00AA6448" w:rsidP="00AA6448">
            <w:pPr>
              <w:jc w:val="center"/>
            </w:pPr>
          </w:p>
        </w:tc>
        <w:tc>
          <w:tcPr>
            <w:tcW w:w="1714" w:type="dxa"/>
            <w:vAlign w:val="center"/>
          </w:tcPr>
          <w:p w14:paraId="2494497B" w14:textId="77777777" w:rsidR="00AA6448" w:rsidRPr="00F56E02" w:rsidRDefault="00AA6448" w:rsidP="00AA6448">
            <w:pPr>
              <w:jc w:val="center"/>
            </w:pPr>
          </w:p>
        </w:tc>
        <w:tc>
          <w:tcPr>
            <w:tcW w:w="1714" w:type="dxa"/>
            <w:vAlign w:val="center"/>
          </w:tcPr>
          <w:p w14:paraId="67D3B684" w14:textId="77777777" w:rsidR="00AA6448" w:rsidRPr="00F56E02" w:rsidRDefault="00AA6448" w:rsidP="00AA6448">
            <w:pPr>
              <w:jc w:val="center"/>
            </w:pPr>
          </w:p>
        </w:tc>
        <w:tc>
          <w:tcPr>
            <w:tcW w:w="1714" w:type="dxa"/>
            <w:vAlign w:val="center"/>
          </w:tcPr>
          <w:p w14:paraId="400DE70E" w14:textId="77777777" w:rsidR="00AA6448" w:rsidRPr="00F56E02" w:rsidRDefault="00AA6448" w:rsidP="00AA6448">
            <w:pPr>
              <w:jc w:val="center"/>
            </w:pPr>
          </w:p>
        </w:tc>
        <w:tc>
          <w:tcPr>
            <w:tcW w:w="1714" w:type="dxa"/>
            <w:vAlign w:val="center"/>
          </w:tcPr>
          <w:p w14:paraId="7065DCA6" w14:textId="77777777" w:rsidR="00AA6448" w:rsidRPr="00F56E02" w:rsidRDefault="00AA6448" w:rsidP="00AA6448">
            <w:pPr>
              <w:jc w:val="center"/>
            </w:pPr>
          </w:p>
        </w:tc>
      </w:tr>
      <w:tr w:rsidR="00AA6448" w:rsidRPr="00F56E02" w14:paraId="3BAA397B" w14:textId="77777777" w:rsidTr="00FD55BF">
        <w:tc>
          <w:tcPr>
            <w:tcW w:w="4415" w:type="dxa"/>
          </w:tcPr>
          <w:p w14:paraId="2CCDBCE4" w14:textId="1348A1F0" w:rsidR="00AA6448" w:rsidRPr="00AA6448" w:rsidRDefault="00000000" w:rsidP="00AA6448">
            <w:pPr>
              <w:rPr>
                <w:rStyle w:val="SmartLink"/>
              </w:rPr>
            </w:pPr>
            <w:hyperlink r:id="rId11" w:history="1">
              <w:r w:rsidR="00AA6448" w:rsidRPr="00AA6448">
                <w:rPr>
                  <w:rStyle w:val="SmartLink"/>
                </w:rPr>
                <w:t>High-Quality Mathematics Instruction: What Teachers Should Know</w:t>
              </w:r>
            </w:hyperlink>
          </w:p>
        </w:tc>
        <w:tc>
          <w:tcPr>
            <w:tcW w:w="1714" w:type="dxa"/>
            <w:vAlign w:val="center"/>
          </w:tcPr>
          <w:p w14:paraId="6BD445A6" w14:textId="4B3A2C49" w:rsidR="00AA6448" w:rsidRPr="00F275F4" w:rsidRDefault="00AA6448" w:rsidP="00AA6448">
            <w:pPr>
              <w:jc w:val="center"/>
              <w:rPr>
                <w:sz w:val="24"/>
                <w:szCs w:val="24"/>
              </w:rPr>
            </w:pPr>
          </w:p>
        </w:tc>
        <w:tc>
          <w:tcPr>
            <w:tcW w:w="1714" w:type="dxa"/>
            <w:vAlign w:val="center"/>
          </w:tcPr>
          <w:p w14:paraId="4980F4CE" w14:textId="77777777" w:rsidR="00AA6448" w:rsidRPr="00F56E02" w:rsidRDefault="00AA6448" w:rsidP="00AA6448">
            <w:pPr>
              <w:jc w:val="center"/>
            </w:pPr>
          </w:p>
        </w:tc>
        <w:tc>
          <w:tcPr>
            <w:tcW w:w="1714" w:type="dxa"/>
            <w:vAlign w:val="center"/>
          </w:tcPr>
          <w:p w14:paraId="733C5448" w14:textId="77777777" w:rsidR="00AA6448" w:rsidRPr="00F56E02" w:rsidRDefault="00AA6448" w:rsidP="00AA6448">
            <w:pPr>
              <w:jc w:val="center"/>
            </w:pPr>
          </w:p>
        </w:tc>
        <w:tc>
          <w:tcPr>
            <w:tcW w:w="1714" w:type="dxa"/>
            <w:vAlign w:val="center"/>
          </w:tcPr>
          <w:p w14:paraId="6C7A3900" w14:textId="77777777" w:rsidR="00AA6448" w:rsidRPr="00F56E02" w:rsidRDefault="00AA6448" w:rsidP="00AA6448">
            <w:pPr>
              <w:jc w:val="center"/>
            </w:pPr>
          </w:p>
        </w:tc>
        <w:tc>
          <w:tcPr>
            <w:tcW w:w="1714" w:type="dxa"/>
            <w:vAlign w:val="center"/>
          </w:tcPr>
          <w:p w14:paraId="27E9B5F4" w14:textId="77777777" w:rsidR="00AA6448" w:rsidRPr="00F56E02" w:rsidRDefault="00AA6448" w:rsidP="00AA6448">
            <w:pPr>
              <w:jc w:val="center"/>
            </w:pPr>
          </w:p>
        </w:tc>
        <w:tc>
          <w:tcPr>
            <w:tcW w:w="1714" w:type="dxa"/>
            <w:vAlign w:val="center"/>
          </w:tcPr>
          <w:p w14:paraId="4BF61C58" w14:textId="77777777" w:rsidR="00AA6448" w:rsidRPr="00F56E02" w:rsidRDefault="00AA6448" w:rsidP="00AA6448">
            <w:pPr>
              <w:jc w:val="center"/>
            </w:pPr>
          </w:p>
        </w:tc>
      </w:tr>
      <w:tr w:rsidR="00AA6448" w:rsidRPr="00F56E02" w14:paraId="013C3FB5" w14:textId="77777777" w:rsidTr="00FD55BF">
        <w:tc>
          <w:tcPr>
            <w:tcW w:w="4415" w:type="dxa"/>
          </w:tcPr>
          <w:p w14:paraId="0C6BF18A" w14:textId="26C43F98" w:rsidR="00AA6448" w:rsidRPr="00AA6448" w:rsidRDefault="00000000" w:rsidP="00AA6448">
            <w:pPr>
              <w:rPr>
                <w:rStyle w:val="SmartLink"/>
              </w:rPr>
            </w:pPr>
            <w:hyperlink r:id="rId12" w:history="1">
              <w:r w:rsidR="00340586">
                <w:rPr>
                  <w:rStyle w:val="SmartLink"/>
                </w:rPr>
                <w:t>Intensive Intervention (Part 1): Using Data-Based Individualization to Intensify Instruction</w:t>
              </w:r>
            </w:hyperlink>
          </w:p>
        </w:tc>
        <w:tc>
          <w:tcPr>
            <w:tcW w:w="1714" w:type="dxa"/>
            <w:vAlign w:val="center"/>
          </w:tcPr>
          <w:p w14:paraId="241DE40C" w14:textId="77777777" w:rsidR="00AA6448" w:rsidRPr="00F56E02" w:rsidRDefault="00AA6448" w:rsidP="00AA6448">
            <w:pPr>
              <w:jc w:val="center"/>
            </w:pPr>
          </w:p>
        </w:tc>
        <w:tc>
          <w:tcPr>
            <w:tcW w:w="1714" w:type="dxa"/>
            <w:vAlign w:val="center"/>
          </w:tcPr>
          <w:p w14:paraId="29C25A95" w14:textId="77777777" w:rsidR="00AA6448" w:rsidRPr="00F56E02" w:rsidRDefault="00AA6448" w:rsidP="00AA6448">
            <w:pPr>
              <w:jc w:val="center"/>
            </w:pPr>
          </w:p>
        </w:tc>
        <w:tc>
          <w:tcPr>
            <w:tcW w:w="1714" w:type="dxa"/>
            <w:vAlign w:val="center"/>
          </w:tcPr>
          <w:p w14:paraId="2019BEC7" w14:textId="77777777" w:rsidR="00AA6448" w:rsidRPr="00F56E02" w:rsidRDefault="00AA6448" w:rsidP="00AA6448">
            <w:pPr>
              <w:jc w:val="center"/>
            </w:pPr>
          </w:p>
        </w:tc>
        <w:tc>
          <w:tcPr>
            <w:tcW w:w="1714" w:type="dxa"/>
            <w:vAlign w:val="center"/>
          </w:tcPr>
          <w:p w14:paraId="16B8980F" w14:textId="77777777" w:rsidR="00AA6448" w:rsidRPr="00F56E02" w:rsidRDefault="00AA6448" w:rsidP="00AA6448">
            <w:pPr>
              <w:jc w:val="center"/>
            </w:pPr>
          </w:p>
        </w:tc>
        <w:tc>
          <w:tcPr>
            <w:tcW w:w="1714" w:type="dxa"/>
            <w:vAlign w:val="center"/>
          </w:tcPr>
          <w:p w14:paraId="42AE4107" w14:textId="77777777" w:rsidR="00AA6448" w:rsidRPr="00F56E02" w:rsidRDefault="00AA6448" w:rsidP="00AA6448">
            <w:pPr>
              <w:jc w:val="center"/>
            </w:pPr>
          </w:p>
        </w:tc>
        <w:tc>
          <w:tcPr>
            <w:tcW w:w="1714" w:type="dxa"/>
            <w:vAlign w:val="center"/>
          </w:tcPr>
          <w:p w14:paraId="3201919F" w14:textId="77777777" w:rsidR="00AA6448" w:rsidRPr="00F56E02" w:rsidRDefault="00AA6448" w:rsidP="00AA6448">
            <w:pPr>
              <w:jc w:val="center"/>
            </w:pPr>
          </w:p>
        </w:tc>
      </w:tr>
      <w:tr w:rsidR="00AA6448" w:rsidRPr="00F56E02" w14:paraId="2A39AD73" w14:textId="77777777" w:rsidTr="00FD55BF">
        <w:tc>
          <w:tcPr>
            <w:tcW w:w="4415" w:type="dxa"/>
          </w:tcPr>
          <w:p w14:paraId="7F64A60B" w14:textId="57633DA9" w:rsidR="00AA6448" w:rsidRPr="00AA6448" w:rsidRDefault="00000000" w:rsidP="00AA6448">
            <w:pPr>
              <w:rPr>
                <w:rStyle w:val="SmartLink"/>
              </w:rPr>
            </w:pPr>
            <w:hyperlink r:id="rId13" w:history="1">
              <w:r w:rsidR="00AA6448" w:rsidRPr="00AA6448">
                <w:rPr>
                  <w:rStyle w:val="SmartLink"/>
                </w:rPr>
                <w:t>Intensive Intervention (Part 2): Collecting and Analyzing Data for Data-Based Individualization</w:t>
              </w:r>
            </w:hyperlink>
          </w:p>
        </w:tc>
        <w:tc>
          <w:tcPr>
            <w:tcW w:w="1714" w:type="dxa"/>
            <w:vAlign w:val="center"/>
          </w:tcPr>
          <w:p w14:paraId="5342E30A" w14:textId="77777777" w:rsidR="00AA6448" w:rsidRPr="00F56E02" w:rsidRDefault="00AA6448" w:rsidP="00AA6448">
            <w:pPr>
              <w:jc w:val="center"/>
            </w:pPr>
          </w:p>
        </w:tc>
        <w:tc>
          <w:tcPr>
            <w:tcW w:w="1714" w:type="dxa"/>
            <w:vAlign w:val="center"/>
          </w:tcPr>
          <w:p w14:paraId="480CE35B" w14:textId="11C1D01A" w:rsidR="00AA6448" w:rsidRPr="00F275F4" w:rsidRDefault="00AA6448" w:rsidP="00AA6448">
            <w:pPr>
              <w:jc w:val="center"/>
              <w:rPr>
                <w:sz w:val="24"/>
                <w:szCs w:val="24"/>
              </w:rPr>
            </w:pPr>
          </w:p>
        </w:tc>
        <w:tc>
          <w:tcPr>
            <w:tcW w:w="1714" w:type="dxa"/>
            <w:vAlign w:val="center"/>
          </w:tcPr>
          <w:p w14:paraId="317AE30A" w14:textId="77777777" w:rsidR="00AA6448" w:rsidRPr="00F56E02" w:rsidRDefault="00AA6448" w:rsidP="00AA6448">
            <w:pPr>
              <w:jc w:val="center"/>
            </w:pPr>
          </w:p>
        </w:tc>
        <w:tc>
          <w:tcPr>
            <w:tcW w:w="1714" w:type="dxa"/>
            <w:vAlign w:val="center"/>
          </w:tcPr>
          <w:p w14:paraId="5264CD53" w14:textId="77777777" w:rsidR="00AA6448" w:rsidRPr="00F56E02" w:rsidRDefault="00AA6448" w:rsidP="00AA6448">
            <w:pPr>
              <w:jc w:val="center"/>
            </w:pPr>
          </w:p>
        </w:tc>
        <w:tc>
          <w:tcPr>
            <w:tcW w:w="1714" w:type="dxa"/>
            <w:vAlign w:val="center"/>
          </w:tcPr>
          <w:p w14:paraId="0025C911" w14:textId="77777777" w:rsidR="00AA6448" w:rsidRPr="00F56E02" w:rsidRDefault="00AA6448" w:rsidP="00AA6448">
            <w:pPr>
              <w:jc w:val="center"/>
            </w:pPr>
          </w:p>
        </w:tc>
        <w:tc>
          <w:tcPr>
            <w:tcW w:w="1714" w:type="dxa"/>
            <w:vAlign w:val="center"/>
          </w:tcPr>
          <w:p w14:paraId="449F3178" w14:textId="77777777" w:rsidR="00AA6448" w:rsidRPr="00F56E02" w:rsidRDefault="00AA6448" w:rsidP="00AA6448">
            <w:pPr>
              <w:jc w:val="center"/>
            </w:pPr>
          </w:p>
        </w:tc>
      </w:tr>
      <w:tr w:rsidR="00AA6448" w:rsidRPr="00F56E02" w14:paraId="42ED5FE7" w14:textId="77777777" w:rsidTr="00FD55BF">
        <w:tc>
          <w:tcPr>
            <w:tcW w:w="4415" w:type="dxa"/>
          </w:tcPr>
          <w:p w14:paraId="01BFE960" w14:textId="09CF085B" w:rsidR="00AA6448" w:rsidRPr="00AA6448" w:rsidRDefault="00000000" w:rsidP="00AA6448">
            <w:pPr>
              <w:rPr>
                <w:rStyle w:val="SmartLink"/>
              </w:rPr>
            </w:pPr>
            <w:hyperlink r:id="rId14" w:history="1">
              <w:r w:rsidR="00AA6448" w:rsidRPr="00AA6448">
                <w:rPr>
                  <w:rStyle w:val="SmartLink"/>
                </w:rPr>
                <w:t>MTSS/RTI: Mathematics</w:t>
              </w:r>
            </w:hyperlink>
          </w:p>
        </w:tc>
        <w:tc>
          <w:tcPr>
            <w:tcW w:w="1714" w:type="dxa"/>
            <w:vAlign w:val="center"/>
          </w:tcPr>
          <w:p w14:paraId="3A68BE20" w14:textId="77777777" w:rsidR="00AA6448" w:rsidRPr="00F56E02" w:rsidRDefault="00AA6448" w:rsidP="00AA6448">
            <w:pPr>
              <w:jc w:val="center"/>
            </w:pPr>
          </w:p>
        </w:tc>
        <w:tc>
          <w:tcPr>
            <w:tcW w:w="1714" w:type="dxa"/>
            <w:vAlign w:val="center"/>
          </w:tcPr>
          <w:p w14:paraId="5F529895" w14:textId="53593848" w:rsidR="00AA6448" w:rsidRPr="00F275F4" w:rsidRDefault="00AA6448" w:rsidP="00AA6448">
            <w:pPr>
              <w:jc w:val="center"/>
              <w:rPr>
                <w:sz w:val="24"/>
                <w:szCs w:val="24"/>
              </w:rPr>
            </w:pPr>
          </w:p>
        </w:tc>
        <w:tc>
          <w:tcPr>
            <w:tcW w:w="1714" w:type="dxa"/>
            <w:vAlign w:val="center"/>
          </w:tcPr>
          <w:p w14:paraId="7EB47D7E" w14:textId="77777777" w:rsidR="00AA6448" w:rsidRPr="00F56E02" w:rsidRDefault="00AA6448" w:rsidP="00AA6448">
            <w:pPr>
              <w:jc w:val="center"/>
            </w:pPr>
          </w:p>
        </w:tc>
        <w:tc>
          <w:tcPr>
            <w:tcW w:w="1714" w:type="dxa"/>
            <w:vAlign w:val="center"/>
          </w:tcPr>
          <w:p w14:paraId="6D3F4428" w14:textId="77777777" w:rsidR="00AA6448" w:rsidRPr="00F56E02" w:rsidRDefault="00AA6448" w:rsidP="00AA6448">
            <w:pPr>
              <w:jc w:val="center"/>
            </w:pPr>
          </w:p>
        </w:tc>
        <w:tc>
          <w:tcPr>
            <w:tcW w:w="1714" w:type="dxa"/>
            <w:vAlign w:val="center"/>
          </w:tcPr>
          <w:p w14:paraId="2F269643" w14:textId="77777777" w:rsidR="00AA6448" w:rsidRPr="00F56E02" w:rsidRDefault="00AA6448" w:rsidP="00AA6448">
            <w:pPr>
              <w:jc w:val="center"/>
            </w:pPr>
          </w:p>
        </w:tc>
        <w:tc>
          <w:tcPr>
            <w:tcW w:w="1714" w:type="dxa"/>
            <w:vAlign w:val="center"/>
          </w:tcPr>
          <w:p w14:paraId="765F592F" w14:textId="77777777" w:rsidR="00AA6448" w:rsidRPr="00F56E02" w:rsidRDefault="00AA6448" w:rsidP="00AA6448">
            <w:pPr>
              <w:jc w:val="center"/>
            </w:pPr>
          </w:p>
        </w:tc>
      </w:tr>
      <w:tr w:rsidR="00AA6448" w:rsidRPr="00F56E02" w14:paraId="54B525FA" w14:textId="77777777" w:rsidTr="00FD55BF">
        <w:tc>
          <w:tcPr>
            <w:tcW w:w="4415" w:type="dxa"/>
          </w:tcPr>
          <w:p w14:paraId="2784F61D" w14:textId="61D4B4F7" w:rsidR="00AA6448" w:rsidRPr="00AA6448" w:rsidRDefault="00000000" w:rsidP="00AA6448">
            <w:pPr>
              <w:rPr>
                <w:rStyle w:val="SmartLink"/>
              </w:rPr>
            </w:pPr>
            <w:hyperlink r:id="rId15" w:history="1">
              <w:r w:rsidR="00AA6448" w:rsidRPr="00AA6448">
                <w:rPr>
                  <w:rStyle w:val="SmartLink"/>
                </w:rPr>
                <w:t>Progress Monitoring: Mathematics</w:t>
              </w:r>
            </w:hyperlink>
          </w:p>
        </w:tc>
        <w:tc>
          <w:tcPr>
            <w:tcW w:w="1714" w:type="dxa"/>
            <w:vAlign w:val="center"/>
          </w:tcPr>
          <w:p w14:paraId="32E27E2B" w14:textId="77777777" w:rsidR="00AA6448" w:rsidRPr="00F275F4" w:rsidRDefault="00AA6448" w:rsidP="00AA6448">
            <w:pPr>
              <w:jc w:val="center"/>
              <w:rPr>
                <w:rFonts w:cs="Arial"/>
                <w:sz w:val="24"/>
                <w:szCs w:val="24"/>
              </w:rPr>
            </w:pPr>
          </w:p>
        </w:tc>
        <w:tc>
          <w:tcPr>
            <w:tcW w:w="1714" w:type="dxa"/>
            <w:vAlign w:val="center"/>
          </w:tcPr>
          <w:p w14:paraId="360F03F9" w14:textId="20D0FCE6" w:rsidR="00AA6448" w:rsidRPr="00F275F4" w:rsidRDefault="00AA6448" w:rsidP="00AA6448">
            <w:pPr>
              <w:jc w:val="center"/>
              <w:rPr>
                <w:rFonts w:cs="Arial"/>
                <w:sz w:val="24"/>
                <w:szCs w:val="24"/>
              </w:rPr>
            </w:pPr>
          </w:p>
        </w:tc>
        <w:tc>
          <w:tcPr>
            <w:tcW w:w="1714" w:type="dxa"/>
            <w:vAlign w:val="center"/>
          </w:tcPr>
          <w:p w14:paraId="791844D1" w14:textId="77777777" w:rsidR="00AA6448" w:rsidRPr="00F275F4" w:rsidRDefault="00AA6448" w:rsidP="00AA6448">
            <w:pPr>
              <w:jc w:val="center"/>
              <w:rPr>
                <w:rFonts w:cs="Arial"/>
                <w:sz w:val="24"/>
                <w:szCs w:val="24"/>
              </w:rPr>
            </w:pPr>
          </w:p>
        </w:tc>
        <w:tc>
          <w:tcPr>
            <w:tcW w:w="1714" w:type="dxa"/>
            <w:vAlign w:val="center"/>
          </w:tcPr>
          <w:p w14:paraId="3314EC34" w14:textId="77777777" w:rsidR="00AA6448" w:rsidRPr="00F275F4" w:rsidRDefault="00AA6448" w:rsidP="00AA6448">
            <w:pPr>
              <w:jc w:val="center"/>
              <w:rPr>
                <w:rFonts w:cs="Arial"/>
                <w:sz w:val="24"/>
                <w:szCs w:val="24"/>
              </w:rPr>
            </w:pPr>
          </w:p>
        </w:tc>
        <w:tc>
          <w:tcPr>
            <w:tcW w:w="1714" w:type="dxa"/>
            <w:vAlign w:val="center"/>
          </w:tcPr>
          <w:p w14:paraId="44B65E7B" w14:textId="77777777" w:rsidR="00AA6448" w:rsidRPr="00F275F4" w:rsidRDefault="00AA6448" w:rsidP="00AA6448">
            <w:pPr>
              <w:jc w:val="center"/>
              <w:rPr>
                <w:rFonts w:cs="Arial"/>
                <w:sz w:val="24"/>
                <w:szCs w:val="24"/>
              </w:rPr>
            </w:pPr>
          </w:p>
        </w:tc>
        <w:tc>
          <w:tcPr>
            <w:tcW w:w="1714" w:type="dxa"/>
            <w:vAlign w:val="center"/>
          </w:tcPr>
          <w:p w14:paraId="23537B7D" w14:textId="77777777" w:rsidR="00AA6448" w:rsidRPr="00F275F4" w:rsidRDefault="00AA6448" w:rsidP="00AA6448">
            <w:pPr>
              <w:jc w:val="center"/>
              <w:rPr>
                <w:rFonts w:cs="Arial"/>
                <w:sz w:val="24"/>
                <w:szCs w:val="24"/>
              </w:rPr>
            </w:pPr>
          </w:p>
        </w:tc>
      </w:tr>
      <w:tr w:rsidR="00636C9C" w:rsidRPr="00F56E02" w14:paraId="2C67F537" w14:textId="77777777" w:rsidTr="00E978D0">
        <w:tc>
          <w:tcPr>
            <w:tcW w:w="4415" w:type="dxa"/>
            <w:tcBorders>
              <w:bottom w:val="single" w:sz="4" w:space="0" w:color="auto"/>
            </w:tcBorders>
            <w:shd w:val="clear" w:color="auto" w:fill="D9D9D9" w:themeFill="background1" w:themeFillShade="D9"/>
            <w:vAlign w:val="center"/>
          </w:tcPr>
          <w:p w14:paraId="1A62A40C" w14:textId="77777777" w:rsidR="00636C9C" w:rsidRPr="009A4D7F" w:rsidRDefault="00636C9C" w:rsidP="00280AE8">
            <w:pPr>
              <w:pStyle w:val="TableLeftHeader"/>
              <w:keepNext/>
              <w:jc w:val="left"/>
              <w:rPr>
                <w:sz w:val="24"/>
                <w:szCs w:val="24"/>
              </w:rPr>
            </w:pPr>
            <w:r w:rsidRPr="009A4D7F">
              <w:rPr>
                <w:sz w:val="24"/>
                <w:szCs w:val="24"/>
              </w:rPr>
              <w:lastRenderedPageBreak/>
              <w:t>Case Studies</w:t>
            </w:r>
          </w:p>
        </w:tc>
        <w:tc>
          <w:tcPr>
            <w:tcW w:w="1714" w:type="dxa"/>
            <w:tcBorders>
              <w:bottom w:val="single" w:sz="4" w:space="0" w:color="auto"/>
            </w:tcBorders>
            <w:shd w:val="clear" w:color="auto" w:fill="D9D9D9" w:themeFill="background1" w:themeFillShade="D9"/>
            <w:vAlign w:val="center"/>
          </w:tcPr>
          <w:p w14:paraId="553C1D33" w14:textId="77777777" w:rsidR="00636C9C" w:rsidRPr="00F275F4" w:rsidRDefault="00636C9C" w:rsidP="00280AE8">
            <w:pPr>
              <w:keepNext/>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7E391A3F" w14:textId="77777777" w:rsidR="00636C9C" w:rsidRPr="00F275F4" w:rsidRDefault="00636C9C" w:rsidP="00280AE8">
            <w:pPr>
              <w:keepNext/>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6FB0D23A" w14:textId="77777777" w:rsidR="00636C9C" w:rsidRPr="00F275F4" w:rsidRDefault="00636C9C" w:rsidP="00280AE8">
            <w:pPr>
              <w:keepNext/>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6D7DF820" w14:textId="77777777" w:rsidR="00636C9C" w:rsidRPr="00F275F4" w:rsidRDefault="00636C9C" w:rsidP="00280AE8">
            <w:pPr>
              <w:keepNext/>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14A4C39C" w14:textId="77777777" w:rsidR="00636C9C" w:rsidRPr="00F275F4" w:rsidRDefault="00636C9C" w:rsidP="00280AE8">
            <w:pPr>
              <w:keepNext/>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0FF10560" w14:textId="77777777" w:rsidR="00636C9C" w:rsidRPr="00F275F4" w:rsidRDefault="00636C9C" w:rsidP="00280AE8">
            <w:pPr>
              <w:keepNext/>
              <w:jc w:val="center"/>
              <w:rPr>
                <w:rFonts w:cs="Arial"/>
                <w:sz w:val="24"/>
                <w:szCs w:val="24"/>
              </w:rPr>
            </w:pPr>
          </w:p>
        </w:tc>
      </w:tr>
      <w:tr w:rsidR="0037052C" w:rsidRPr="00F56E02" w14:paraId="0016944B" w14:textId="77777777" w:rsidTr="00701FEC">
        <w:tc>
          <w:tcPr>
            <w:tcW w:w="4415" w:type="dxa"/>
          </w:tcPr>
          <w:p w14:paraId="2B370172" w14:textId="690B3D2B" w:rsidR="0037052C" w:rsidRPr="0037052C" w:rsidRDefault="00000000" w:rsidP="0037052C">
            <w:pPr>
              <w:rPr>
                <w:rStyle w:val="SmartLink"/>
              </w:rPr>
            </w:pPr>
            <w:hyperlink r:id="rId16" w:tgtFrame="_blank" w:history="1">
              <w:r w:rsidR="0037052C" w:rsidRPr="0037052C">
                <w:rPr>
                  <w:rStyle w:val="SmartLink"/>
                </w:rPr>
                <w:t>Algebra (Part 1): Applying Learning Strategies to Beginning Algebra</w:t>
              </w:r>
            </w:hyperlink>
          </w:p>
        </w:tc>
        <w:tc>
          <w:tcPr>
            <w:tcW w:w="1714" w:type="dxa"/>
            <w:vAlign w:val="center"/>
          </w:tcPr>
          <w:p w14:paraId="783F2A4F" w14:textId="3A4A5BC2" w:rsidR="0037052C" w:rsidRPr="00F275F4" w:rsidRDefault="0037052C" w:rsidP="0037052C">
            <w:pPr>
              <w:jc w:val="center"/>
              <w:rPr>
                <w:rFonts w:cs="Arial"/>
                <w:sz w:val="24"/>
                <w:szCs w:val="24"/>
              </w:rPr>
            </w:pPr>
          </w:p>
        </w:tc>
        <w:tc>
          <w:tcPr>
            <w:tcW w:w="1714" w:type="dxa"/>
            <w:vAlign w:val="center"/>
          </w:tcPr>
          <w:p w14:paraId="2A4705DF" w14:textId="77777777" w:rsidR="0037052C" w:rsidRPr="00F275F4" w:rsidRDefault="0037052C" w:rsidP="0037052C">
            <w:pPr>
              <w:jc w:val="center"/>
              <w:rPr>
                <w:rFonts w:cs="Arial"/>
                <w:sz w:val="24"/>
                <w:szCs w:val="24"/>
              </w:rPr>
            </w:pPr>
          </w:p>
        </w:tc>
        <w:tc>
          <w:tcPr>
            <w:tcW w:w="1714" w:type="dxa"/>
            <w:vAlign w:val="center"/>
          </w:tcPr>
          <w:p w14:paraId="01B90885" w14:textId="77777777" w:rsidR="0037052C" w:rsidRPr="00F275F4" w:rsidRDefault="0037052C" w:rsidP="0037052C">
            <w:pPr>
              <w:jc w:val="center"/>
              <w:rPr>
                <w:rFonts w:cs="Arial"/>
                <w:sz w:val="24"/>
                <w:szCs w:val="24"/>
              </w:rPr>
            </w:pPr>
          </w:p>
        </w:tc>
        <w:tc>
          <w:tcPr>
            <w:tcW w:w="1714" w:type="dxa"/>
            <w:vAlign w:val="center"/>
          </w:tcPr>
          <w:p w14:paraId="328874E3" w14:textId="77777777" w:rsidR="0037052C" w:rsidRPr="00F275F4" w:rsidRDefault="0037052C" w:rsidP="0037052C">
            <w:pPr>
              <w:jc w:val="center"/>
              <w:rPr>
                <w:rFonts w:cs="Arial"/>
                <w:sz w:val="24"/>
                <w:szCs w:val="24"/>
              </w:rPr>
            </w:pPr>
          </w:p>
        </w:tc>
        <w:tc>
          <w:tcPr>
            <w:tcW w:w="1714" w:type="dxa"/>
            <w:vAlign w:val="center"/>
          </w:tcPr>
          <w:p w14:paraId="37F90681" w14:textId="77777777" w:rsidR="0037052C" w:rsidRPr="00F275F4" w:rsidRDefault="0037052C" w:rsidP="0037052C">
            <w:pPr>
              <w:jc w:val="center"/>
              <w:rPr>
                <w:rFonts w:cs="Arial"/>
                <w:sz w:val="24"/>
                <w:szCs w:val="24"/>
              </w:rPr>
            </w:pPr>
          </w:p>
        </w:tc>
        <w:tc>
          <w:tcPr>
            <w:tcW w:w="1714" w:type="dxa"/>
            <w:vAlign w:val="center"/>
          </w:tcPr>
          <w:p w14:paraId="677B4BC4" w14:textId="77777777" w:rsidR="0037052C" w:rsidRPr="00F275F4" w:rsidRDefault="0037052C" w:rsidP="0037052C">
            <w:pPr>
              <w:jc w:val="center"/>
              <w:rPr>
                <w:rFonts w:cs="Arial"/>
                <w:sz w:val="24"/>
                <w:szCs w:val="24"/>
              </w:rPr>
            </w:pPr>
          </w:p>
        </w:tc>
      </w:tr>
      <w:tr w:rsidR="0037052C" w:rsidRPr="00F56E02" w14:paraId="5BCA8618" w14:textId="77777777" w:rsidTr="00701FEC">
        <w:tc>
          <w:tcPr>
            <w:tcW w:w="4415" w:type="dxa"/>
          </w:tcPr>
          <w:p w14:paraId="7D43BEE9" w14:textId="1B7FB21B" w:rsidR="0037052C" w:rsidRPr="0037052C" w:rsidRDefault="00000000" w:rsidP="0037052C">
            <w:pPr>
              <w:rPr>
                <w:rStyle w:val="SmartLink"/>
              </w:rPr>
            </w:pPr>
            <w:hyperlink r:id="rId17" w:tgtFrame="_blank" w:history="1">
              <w:r w:rsidR="0037052C" w:rsidRPr="0037052C">
                <w:rPr>
                  <w:rStyle w:val="SmartLink"/>
                </w:rPr>
                <w:t>Algebra (Part 2): Applying Learning Strategies to Intermediate Algebra</w:t>
              </w:r>
            </w:hyperlink>
          </w:p>
        </w:tc>
        <w:tc>
          <w:tcPr>
            <w:tcW w:w="1714" w:type="dxa"/>
            <w:vAlign w:val="center"/>
          </w:tcPr>
          <w:p w14:paraId="2AFFDD4B" w14:textId="77777777" w:rsidR="0037052C" w:rsidRPr="00F275F4" w:rsidRDefault="0037052C" w:rsidP="0037052C">
            <w:pPr>
              <w:jc w:val="center"/>
              <w:rPr>
                <w:rFonts w:cs="Arial"/>
                <w:sz w:val="24"/>
                <w:szCs w:val="24"/>
              </w:rPr>
            </w:pPr>
          </w:p>
        </w:tc>
        <w:tc>
          <w:tcPr>
            <w:tcW w:w="1714" w:type="dxa"/>
            <w:vAlign w:val="center"/>
          </w:tcPr>
          <w:p w14:paraId="34D955E5" w14:textId="77777777" w:rsidR="0037052C" w:rsidRPr="00F275F4" w:rsidRDefault="0037052C" w:rsidP="0037052C">
            <w:pPr>
              <w:jc w:val="center"/>
              <w:rPr>
                <w:rFonts w:cs="Arial"/>
                <w:sz w:val="24"/>
                <w:szCs w:val="24"/>
              </w:rPr>
            </w:pPr>
          </w:p>
        </w:tc>
        <w:tc>
          <w:tcPr>
            <w:tcW w:w="1714" w:type="dxa"/>
            <w:vAlign w:val="center"/>
          </w:tcPr>
          <w:p w14:paraId="10C10F41" w14:textId="77777777" w:rsidR="0037052C" w:rsidRPr="00F275F4" w:rsidRDefault="0037052C" w:rsidP="0037052C">
            <w:pPr>
              <w:jc w:val="center"/>
              <w:rPr>
                <w:rFonts w:cs="Arial"/>
                <w:sz w:val="24"/>
                <w:szCs w:val="24"/>
              </w:rPr>
            </w:pPr>
          </w:p>
        </w:tc>
        <w:tc>
          <w:tcPr>
            <w:tcW w:w="1714" w:type="dxa"/>
            <w:vAlign w:val="center"/>
          </w:tcPr>
          <w:p w14:paraId="5972FB04" w14:textId="77777777" w:rsidR="0037052C" w:rsidRPr="00F275F4" w:rsidRDefault="0037052C" w:rsidP="0037052C">
            <w:pPr>
              <w:jc w:val="center"/>
              <w:rPr>
                <w:rFonts w:cs="Arial"/>
                <w:sz w:val="24"/>
                <w:szCs w:val="24"/>
              </w:rPr>
            </w:pPr>
          </w:p>
        </w:tc>
        <w:tc>
          <w:tcPr>
            <w:tcW w:w="1714" w:type="dxa"/>
            <w:vAlign w:val="center"/>
          </w:tcPr>
          <w:p w14:paraId="2B14B075" w14:textId="77777777" w:rsidR="0037052C" w:rsidRPr="00F275F4" w:rsidRDefault="0037052C" w:rsidP="0037052C">
            <w:pPr>
              <w:jc w:val="center"/>
              <w:rPr>
                <w:rFonts w:cs="Arial"/>
                <w:sz w:val="24"/>
                <w:szCs w:val="24"/>
              </w:rPr>
            </w:pPr>
          </w:p>
        </w:tc>
        <w:tc>
          <w:tcPr>
            <w:tcW w:w="1714" w:type="dxa"/>
            <w:vAlign w:val="center"/>
          </w:tcPr>
          <w:p w14:paraId="53C23079" w14:textId="77777777" w:rsidR="0037052C" w:rsidRPr="00F275F4" w:rsidRDefault="0037052C" w:rsidP="0037052C">
            <w:pPr>
              <w:jc w:val="center"/>
              <w:rPr>
                <w:rFonts w:cs="Arial"/>
                <w:sz w:val="24"/>
                <w:szCs w:val="24"/>
              </w:rPr>
            </w:pPr>
          </w:p>
        </w:tc>
      </w:tr>
      <w:tr w:rsidR="0037052C" w:rsidRPr="00F56E02" w14:paraId="0F389A22" w14:textId="77777777" w:rsidTr="00701FEC">
        <w:tc>
          <w:tcPr>
            <w:tcW w:w="4415" w:type="dxa"/>
          </w:tcPr>
          <w:p w14:paraId="03873564" w14:textId="18BDE0FD" w:rsidR="0037052C" w:rsidRPr="0037052C" w:rsidRDefault="00000000" w:rsidP="0037052C">
            <w:pPr>
              <w:rPr>
                <w:rStyle w:val="SmartLink"/>
              </w:rPr>
            </w:pPr>
            <w:hyperlink r:id="rId18" w:tgtFrame="_blank" w:history="1">
              <w:r w:rsidR="0037052C" w:rsidRPr="0037052C">
                <w:rPr>
                  <w:rStyle w:val="SmartLink"/>
                </w:rPr>
                <w:t>Mathematics: Identifying and Addressing Student Errors</w:t>
              </w:r>
            </w:hyperlink>
          </w:p>
        </w:tc>
        <w:tc>
          <w:tcPr>
            <w:tcW w:w="1714" w:type="dxa"/>
            <w:vAlign w:val="center"/>
          </w:tcPr>
          <w:p w14:paraId="7517FBAA" w14:textId="77777777" w:rsidR="0037052C" w:rsidRPr="00F275F4" w:rsidRDefault="0037052C" w:rsidP="0037052C">
            <w:pPr>
              <w:jc w:val="center"/>
              <w:rPr>
                <w:rFonts w:cs="Arial"/>
                <w:sz w:val="24"/>
                <w:szCs w:val="24"/>
              </w:rPr>
            </w:pPr>
          </w:p>
        </w:tc>
        <w:tc>
          <w:tcPr>
            <w:tcW w:w="1714" w:type="dxa"/>
            <w:vAlign w:val="center"/>
          </w:tcPr>
          <w:p w14:paraId="341EADC2" w14:textId="476CF6F1" w:rsidR="0037052C" w:rsidRPr="00F275F4" w:rsidRDefault="0037052C" w:rsidP="0037052C">
            <w:pPr>
              <w:jc w:val="center"/>
              <w:rPr>
                <w:rFonts w:cs="Arial"/>
                <w:sz w:val="24"/>
                <w:szCs w:val="24"/>
              </w:rPr>
            </w:pPr>
          </w:p>
        </w:tc>
        <w:tc>
          <w:tcPr>
            <w:tcW w:w="1714" w:type="dxa"/>
            <w:vAlign w:val="center"/>
          </w:tcPr>
          <w:p w14:paraId="17FCAED7" w14:textId="77777777" w:rsidR="0037052C" w:rsidRPr="00F275F4" w:rsidRDefault="0037052C" w:rsidP="0037052C">
            <w:pPr>
              <w:jc w:val="center"/>
              <w:rPr>
                <w:rFonts w:cs="Arial"/>
                <w:sz w:val="24"/>
                <w:szCs w:val="24"/>
              </w:rPr>
            </w:pPr>
          </w:p>
        </w:tc>
        <w:tc>
          <w:tcPr>
            <w:tcW w:w="1714" w:type="dxa"/>
            <w:vAlign w:val="center"/>
          </w:tcPr>
          <w:p w14:paraId="53CC2CE5" w14:textId="77777777" w:rsidR="0037052C" w:rsidRPr="00F275F4" w:rsidRDefault="0037052C" w:rsidP="0037052C">
            <w:pPr>
              <w:jc w:val="center"/>
              <w:rPr>
                <w:rFonts w:cs="Arial"/>
                <w:sz w:val="24"/>
                <w:szCs w:val="24"/>
              </w:rPr>
            </w:pPr>
          </w:p>
        </w:tc>
        <w:tc>
          <w:tcPr>
            <w:tcW w:w="1714" w:type="dxa"/>
            <w:vAlign w:val="center"/>
          </w:tcPr>
          <w:p w14:paraId="5AE32F45" w14:textId="77777777" w:rsidR="0037052C" w:rsidRPr="00F275F4" w:rsidRDefault="0037052C" w:rsidP="0037052C">
            <w:pPr>
              <w:jc w:val="center"/>
              <w:rPr>
                <w:rFonts w:cs="Arial"/>
                <w:sz w:val="24"/>
                <w:szCs w:val="24"/>
              </w:rPr>
            </w:pPr>
          </w:p>
        </w:tc>
        <w:tc>
          <w:tcPr>
            <w:tcW w:w="1714" w:type="dxa"/>
            <w:vAlign w:val="center"/>
          </w:tcPr>
          <w:p w14:paraId="5899615A" w14:textId="77777777" w:rsidR="0037052C" w:rsidRPr="00F275F4" w:rsidRDefault="0037052C" w:rsidP="0037052C">
            <w:pPr>
              <w:jc w:val="center"/>
              <w:rPr>
                <w:rFonts w:cs="Arial"/>
                <w:sz w:val="24"/>
                <w:szCs w:val="24"/>
              </w:rPr>
            </w:pPr>
          </w:p>
        </w:tc>
      </w:tr>
      <w:tr w:rsidR="00636C9C" w:rsidRPr="00F56E02" w14:paraId="78ADE2F7" w14:textId="77777777" w:rsidTr="00E978D0">
        <w:tc>
          <w:tcPr>
            <w:tcW w:w="4415" w:type="dxa"/>
            <w:tcBorders>
              <w:bottom w:val="single" w:sz="4" w:space="0" w:color="auto"/>
            </w:tcBorders>
            <w:shd w:val="clear" w:color="auto" w:fill="D9D9D9" w:themeFill="background1" w:themeFillShade="D9"/>
            <w:vAlign w:val="center"/>
          </w:tcPr>
          <w:p w14:paraId="44A37D02" w14:textId="77777777" w:rsidR="00636C9C" w:rsidRPr="009A4D7F" w:rsidRDefault="00636C9C" w:rsidP="00310610">
            <w:pPr>
              <w:pStyle w:val="TableLeftHeader"/>
              <w:jc w:val="left"/>
              <w:rPr>
                <w:sz w:val="24"/>
                <w:szCs w:val="24"/>
              </w:rPr>
            </w:pPr>
            <w:r w:rsidRPr="009A4D7F">
              <w:rPr>
                <w:sz w:val="24"/>
                <w:szCs w:val="24"/>
              </w:rPr>
              <w:t>Activities</w:t>
            </w:r>
          </w:p>
        </w:tc>
        <w:tc>
          <w:tcPr>
            <w:tcW w:w="1714" w:type="dxa"/>
            <w:tcBorders>
              <w:bottom w:val="single" w:sz="4" w:space="0" w:color="auto"/>
            </w:tcBorders>
            <w:shd w:val="clear" w:color="auto" w:fill="D9D9D9" w:themeFill="background1" w:themeFillShade="D9"/>
            <w:vAlign w:val="center"/>
          </w:tcPr>
          <w:p w14:paraId="4EFF9243"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3D9AFAB1"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7D9036C8"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209298BC"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32FA245D"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4151C2E0" w14:textId="77777777" w:rsidR="00636C9C" w:rsidRPr="00F56E02" w:rsidRDefault="00636C9C" w:rsidP="00E26570">
            <w:pPr>
              <w:jc w:val="center"/>
            </w:pPr>
          </w:p>
        </w:tc>
      </w:tr>
      <w:tr w:rsidR="00B74612" w:rsidRPr="00F56E02" w14:paraId="0B0A6615" w14:textId="77777777" w:rsidTr="00236DDD">
        <w:tc>
          <w:tcPr>
            <w:tcW w:w="4415" w:type="dxa"/>
          </w:tcPr>
          <w:p w14:paraId="41E90488" w14:textId="036AE48A" w:rsidR="00B74612" w:rsidRPr="00B74612" w:rsidRDefault="00000000" w:rsidP="00B74612">
            <w:pPr>
              <w:rPr>
                <w:rStyle w:val="SmartLink"/>
              </w:rPr>
            </w:pPr>
            <w:hyperlink r:id="rId19" w:tgtFrame="_blank" w:history="1">
              <w:r w:rsidR="00B74612" w:rsidRPr="00B74612">
                <w:rPr>
                  <w:rStyle w:val="SmartLink"/>
                </w:rPr>
                <w:t>Progress Monitoring: Calculating Rate of Growth</w:t>
              </w:r>
            </w:hyperlink>
          </w:p>
        </w:tc>
        <w:tc>
          <w:tcPr>
            <w:tcW w:w="1714" w:type="dxa"/>
            <w:vAlign w:val="center"/>
          </w:tcPr>
          <w:p w14:paraId="235FB757" w14:textId="77777777" w:rsidR="00B74612" w:rsidRPr="00F56E02" w:rsidRDefault="00B74612" w:rsidP="00B74612">
            <w:pPr>
              <w:jc w:val="center"/>
            </w:pPr>
          </w:p>
        </w:tc>
        <w:tc>
          <w:tcPr>
            <w:tcW w:w="1714" w:type="dxa"/>
            <w:vAlign w:val="center"/>
          </w:tcPr>
          <w:p w14:paraId="2A094798" w14:textId="77777777" w:rsidR="00B74612" w:rsidRPr="00F56E02" w:rsidRDefault="00B74612" w:rsidP="00B74612">
            <w:pPr>
              <w:jc w:val="center"/>
            </w:pPr>
          </w:p>
        </w:tc>
        <w:tc>
          <w:tcPr>
            <w:tcW w:w="1714" w:type="dxa"/>
            <w:vAlign w:val="center"/>
          </w:tcPr>
          <w:p w14:paraId="410C5488" w14:textId="77777777" w:rsidR="00B74612" w:rsidRPr="00F56E02" w:rsidRDefault="00B74612" w:rsidP="00B74612">
            <w:pPr>
              <w:jc w:val="center"/>
            </w:pPr>
          </w:p>
        </w:tc>
        <w:tc>
          <w:tcPr>
            <w:tcW w:w="1714" w:type="dxa"/>
            <w:vAlign w:val="center"/>
          </w:tcPr>
          <w:p w14:paraId="1113B5BC" w14:textId="77777777" w:rsidR="00B74612" w:rsidRPr="00F56E02" w:rsidRDefault="00B74612" w:rsidP="00B74612">
            <w:pPr>
              <w:jc w:val="center"/>
            </w:pPr>
          </w:p>
        </w:tc>
        <w:tc>
          <w:tcPr>
            <w:tcW w:w="1714" w:type="dxa"/>
            <w:vAlign w:val="center"/>
          </w:tcPr>
          <w:p w14:paraId="3C2F95FC" w14:textId="77777777" w:rsidR="00B74612" w:rsidRPr="00F56E02" w:rsidRDefault="00B74612" w:rsidP="00B74612">
            <w:pPr>
              <w:jc w:val="center"/>
            </w:pPr>
          </w:p>
        </w:tc>
        <w:tc>
          <w:tcPr>
            <w:tcW w:w="1714" w:type="dxa"/>
            <w:vAlign w:val="center"/>
          </w:tcPr>
          <w:p w14:paraId="0899B03A" w14:textId="77777777" w:rsidR="00B74612" w:rsidRPr="00F56E02" w:rsidRDefault="00B74612" w:rsidP="00B74612">
            <w:pPr>
              <w:jc w:val="center"/>
            </w:pPr>
          </w:p>
        </w:tc>
      </w:tr>
      <w:tr w:rsidR="00B74612" w:rsidRPr="00F56E02" w14:paraId="34761D2A" w14:textId="77777777" w:rsidTr="00236DDD">
        <w:tc>
          <w:tcPr>
            <w:tcW w:w="4415" w:type="dxa"/>
          </w:tcPr>
          <w:p w14:paraId="28FAF245" w14:textId="2033501D" w:rsidR="00B74612" w:rsidRPr="00B74612" w:rsidRDefault="00000000" w:rsidP="00B74612">
            <w:pPr>
              <w:rPr>
                <w:rStyle w:val="SmartLink"/>
              </w:rPr>
            </w:pPr>
            <w:hyperlink r:id="rId20" w:tgtFrame="_blank" w:history="1">
              <w:r w:rsidR="00B74612" w:rsidRPr="00B74612">
                <w:rPr>
                  <w:rStyle w:val="SmartLink"/>
                </w:rPr>
                <w:t>Progress Monitoring: Scoring Mathematics Computation Probes</w:t>
              </w:r>
            </w:hyperlink>
          </w:p>
        </w:tc>
        <w:tc>
          <w:tcPr>
            <w:tcW w:w="1714" w:type="dxa"/>
            <w:vAlign w:val="center"/>
          </w:tcPr>
          <w:p w14:paraId="3E2D1536" w14:textId="77777777" w:rsidR="00B74612" w:rsidRPr="00F275F4" w:rsidRDefault="00B74612" w:rsidP="00B74612">
            <w:pPr>
              <w:jc w:val="center"/>
              <w:rPr>
                <w:rFonts w:cs="Arial"/>
                <w:sz w:val="24"/>
                <w:szCs w:val="24"/>
              </w:rPr>
            </w:pPr>
          </w:p>
        </w:tc>
        <w:tc>
          <w:tcPr>
            <w:tcW w:w="1714" w:type="dxa"/>
            <w:vAlign w:val="center"/>
          </w:tcPr>
          <w:p w14:paraId="629391C8" w14:textId="77777777" w:rsidR="00B74612" w:rsidRPr="00F275F4" w:rsidRDefault="00B74612" w:rsidP="00B74612">
            <w:pPr>
              <w:jc w:val="center"/>
              <w:rPr>
                <w:rFonts w:cs="Arial"/>
                <w:sz w:val="24"/>
                <w:szCs w:val="24"/>
              </w:rPr>
            </w:pPr>
          </w:p>
        </w:tc>
        <w:tc>
          <w:tcPr>
            <w:tcW w:w="1714" w:type="dxa"/>
            <w:vAlign w:val="center"/>
          </w:tcPr>
          <w:p w14:paraId="524C8557" w14:textId="77777777" w:rsidR="00B74612" w:rsidRPr="00F275F4" w:rsidRDefault="00B74612" w:rsidP="00B74612">
            <w:pPr>
              <w:jc w:val="center"/>
              <w:rPr>
                <w:rFonts w:cs="Arial"/>
                <w:sz w:val="24"/>
                <w:szCs w:val="24"/>
              </w:rPr>
            </w:pPr>
          </w:p>
        </w:tc>
        <w:tc>
          <w:tcPr>
            <w:tcW w:w="1714" w:type="dxa"/>
            <w:vAlign w:val="center"/>
          </w:tcPr>
          <w:p w14:paraId="5CA432B8" w14:textId="77777777" w:rsidR="00B74612" w:rsidRPr="00F275F4" w:rsidRDefault="00B74612" w:rsidP="00B74612">
            <w:pPr>
              <w:jc w:val="center"/>
              <w:rPr>
                <w:rFonts w:cs="Arial"/>
                <w:sz w:val="24"/>
                <w:szCs w:val="24"/>
              </w:rPr>
            </w:pPr>
          </w:p>
        </w:tc>
        <w:tc>
          <w:tcPr>
            <w:tcW w:w="1714" w:type="dxa"/>
            <w:vAlign w:val="center"/>
          </w:tcPr>
          <w:p w14:paraId="223AAE10" w14:textId="77777777" w:rsidR="00B74612" w:rsidRPr="00F275F4" w:rsidRDefault="00B74612" w:rsidP="00B74612">
            <w:pPr>
              <w:jc w:val="center"/>
              <w:rPr>
                <w:rFonts w:cs="Arial"/>
                <w:sz w:val="24"/>
                <w:szCs w:val="24"/>
              </w:rPr>
            </w:pPr>
          </w:p>
        </w:tc>
        <w:tc>
          <w:tcPr>
            <w:tcW w:w="1714" w:type="dxa"/>
            <w:vAlign w:val="center"/>
          </w:tcPr>
          <w:p w14:paraId="403460E6" w14:textId="77777777" w:rsidR="00B74612" w:rsidRPr="00F275F4" w:rsidRDefault="00B74612" w:rsidP="00B74612">
            <w:pPr>
              <w:jc w:val="center"/>
              <w:rPr>
                <w:rFonts w:cs="Arial"/>
                <w:sz w:val="24"/>
                <w:szCs w:val="24"/>
              </w:rPr>
            </w:pPr>
          </w:p>
        </w:tc>
      </w:tr>
      <w:tr w:rsidR="00636C9C" w:rsidRPr="00F56E02" w14:paraId="62FC7A05" w14:textId="77777777" w:rsidTr="00E978D0">
        <w:tc>
          <w:tcPr>
            <w:tcW w:w="4415" w:type="dxa"/>
            <w:tcBorders>
              <w:bottom w:val="single" w:sz="4" w:space="0" w:color="auto"/>
            </w:tcBorders>
            <w:shd w:val="clear" w:color="auto" w:fill="D9D9D9" w:themeFill="background1" w:themeFillShade="D9"/>
            <w:vAlign w:val="center"/>
          </w:tcPr>
          <w:p w14:paraId="1AAF24D1" w14:textId="77777777" w:rsidR="00636C9C" w:rsidRPr="009A4D7F" w:rsidRDefault="00636C9C" w:rsidP="00310610">
            <w:pPr>
              <w:pStyle w:val="TableLeftHeader"/>
              <w:jc w:val="left"/>
              <w:rPr>
                <w:sz w:val="24"/>
                <w:szCs w:val="24"/>
              </w:rPr>
            </w:pPr>
            <w:r w:rsidRPr="009A4D7F">
              <w:rPr>
                <w:sz w:val="24"/>
                <w:szCs w:val="24"/>
              </w:rPr>
              <w:t>Information Briefs</w:t>
            </w:r>
          </w:p>
        </w:tc>
        <w:tc>
          <w:tcPr>
            <w:tcW w:w="1714" w:type="dxa"/>
            <w:tcBorders>
              <w:bottom w:val="single" w:sz="4" w:space="0" w:color="auto"/>
            </w:tcBorders>
            <w:shd w:val="clear" w:color="auto" w:fill="D9D9D9" w:themeFill="background1" w:themeFillShade="D9"/>
            <w:vAlign w:val="center"/>
          </w:tcPr>
          <w:p w14:paraId="4C241C9F"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206AF088"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419A530B"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5870AB54"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7569A9A7"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719E5A56" w14:textId="77777777" w:rsidR="00636C9C" w:rsidRPr="00F56E02" w:rsidRDefault="00636C9C" w:rsidP="00E26570">
            <w:pPr>
              <w:jc w:val="center"/>
            </w:pPr>
          </w:p>
        </w:tc>
      </w:tr>
      <w:tr w:rsidR="00C964C6" w:rsidRPr="00F56E02" w14:paraId="05DE140B" w14:textId="77777777" w:rsidTr="008E4074">
        <w:tc>
          <w:tcPr>
            <w:tcW w:w="4415" w:type="dxa"/>
          </w:tcPr>
          <w:p w14:paraId="0AE1F77F" w14:textId="4D716881" w:rsidR="00C964C6" w:rsidRPr="00C964C6" w:rsidRDefault="00000000" w:rsidP="00C964C6">
            <w:pPr>
              <w:rPr>
                <w:rStyle w:val="SmartLink"/>
              </w:rPr>
            </w:pPr>
            <w:hyperlink r:id="rId21" w:tgtFrame="_blank" w:history="1">
              <w:r w:rsidR="00C964C6" w:rsidRPr="00C964C6">
                <w:rPr>
                  <w:rStyle w:val="SmartLink"/>
                </w:rPr>
                <w:t>10 Key Math Practices for All Middle and High Schools with Strong Evidence of Effectiveness from High-Quality Research</w:t>
              </w:r>
            </w:hyperlink>
          </w:p>
        </w:tc>
        <w:tc>
          <w:tcPr>
            <w:tcW w:w="1714" w:type="dxa"/>
            <w:vAlign w:val="center"/>
          </w:tcPr>
          <w:p w14:paraId="19E08946" w14:textId="77777777" w:rsidR="00C964C6" w:rsidRPr="00F56E02" w:rsidRDefault="00C964C6" w:rsidP="00C964C6">
            <w:pPr>
              <w:jc w:val="center"/>
            </w:pPr>
          </w:p>
        </w:tc>
        <w:tc>
          <w:tcPr>
            <w:tcW w:w="1714" w:type="dxa"/>
            <w:vAlign w:val="center"/>
          </w:tcPr>
          <w:p w14:paraId="55FEF681" w14:textId="77777777" w:rsidR="00C964C6" w:rsidRPr="00F56E02" w:rsidRDefault="00C964C6" w:rsidP="00C964C6">
            <w:pPr>
              <w:jc w:val="center"/>
            </w:pPr>
          </w:p>
        </w:tc>
        <w:tc>
          <w:tcPr>
            <w:tcW w:w="1714" w:type="dxa"/>
            <w:vAlign w:val="center"/>
          </w:tcPr>
          <w:p w14:paraId="314395EB" w14:textId="77777777" w:rsidR="00C964C6" w:rsidRPr="00F56E02" w:rsidRDefault="00C964C6" w:rsidP="00C964C6">
            <w:pPr>
              <w:jc w:val="center"/>
            </w:pPr>
          </w:p>
        </w:tc>
        <w:tc>
          <w:tcPr>
            <w:tcW w:w="1714" w:type="dxa"/>
            <w:vAlign w:val="center"/>
          </w:tcPr>
          <w:p w14:paraId="08DB3729" w14:textId="77777777" w:rsidR="00C964C6" w:rsidRPr="00F56E02" w:rsidRDefault="00C964C6" w:rsidP="00C964C6">
            <w:pPr>
              <w:jc w:val="center"/>
            </w:pPr>
          </w:p>
        </w:tc>
        <w:tc>
          <w:tcPr>
            <w:tcW w:w="1714" w:type="dxa"/>
            <w:vAlign w:val="center"/>
          </w:tcPr>
          <w:p w14:paraId="5CDFCAC1" w14:textId="77777777" w:rsidR="00C964C6" w:rsidRPr="00F56E02" w:rsidRDefault="00C964C6" w:rsidP="00C964C6">
            <w:pPr>
              <w:jc w:val="center"/>
            </w:pPr>
          </w:p>
        </w:tc>
        <w:tc>
          <w:tcPr>
            <w:tcW w:w="1714" w:type="dxa"/>
            <w:vAlign w:val="center"/>
          </w:tcPr>
          <w:p w14:paraId="1072240F" w14:textId="77777777" w:rsidR="00C964C6" w:rsidRPr="00F56E02" w:rsidRDefault="00C964C6" w:rsidP="00C964C6">
            <w:pPr>
              <w:jc w:val="center"/>
            </w:pPr>
          </w:p>
        </w:tc>
      </w:tr>
      <w:tr w:rsidR="00C964C6" w:rsidRPr="00F56E02" w14:paraId="376B2E19" w14:textId="77777777" w:rsidTr="008E4074">
        <w:tc>
          <w:tcPr>
            <w:tcW w:w="4415" w:type="dxa"/>
          </w:tcPr>
          <w:p w14:paraId="33B38D23" w14:textId="5EE64D63" w:rsidR="00C964C6" w:rsidRPr="00C964C6" w:rsidRDefault="00000000" w:rsidP="00C964C6">
            <w:pPr>
              <w:rPr>
                <w:rStyle w:val="SmartLink"/>
              </w:rPr>
            </w:pPr>
            <w:hyperlink r:id="rId22" w:tgtFrame="_blank" w:history="1">
              <w:r w:rsidR="00C964C6" w:rsidRPr="00C964C6">
                <w:rPr>
                  <w:rStyle w:val="SmartLink"/>
                </w:rPr>
                <w:t>10 Key Mathematics Practices for All Elementary Schools with Strong Evidence of Effectiveness from High-Quality Research</w:t>
              </w:r>
            </w:hyperlink>
          </w:p>
        </w:tc>
        <w:tc>
          <w:tcPr>
            <w:tcW w:w="1714" w:type="dxa"/>
            <w:vAlign w:val="center"/>
          </w:tcPr>
          <w:p w14:paraId="0A3A58D3" w14:textId="77777777" w:rsidR="00C964C6" w:rsidRPr="00F56E02" w:rsidRDefault="00C964C6" w:rsidP="00C964C6">
            <w:pPr>
              <w:jc w:val="center"/>
            </w:pPr>
          </w:p>
        </w:tc>
        <w:tc>
          <w:tcPr>
            <w:tcW w:w="1714" w:type="dxa"/>
            <w:vAlign w:val="center"/>
          </w:tcPr>
          <w:p w14:paraId="7B6E59B6" w14:textId="77777777" w:rsidR="00C964C6" w:rsidRPr="00F56E02" w:rsidRDefault="00C964C6" w:rsidP="00C964C6">
            <w:pPr>
              <w:jc w:val="center"/>
            </w:pPr>
          </w:p>
        </w:tc>
        <w:tc>
          <w:tcPr>
            <w:tcW w:w="1714" w:type="dxa"/>
            <w:vAlign w:val="center"/>
          </w:tcPr>
          <w:p w14:paraId="53748AC2" w14:textId="77777777" w:rsidR="00C964C6" w:rsidRPr="00F56E02" w:rsidRDefault="00C964C6" w:rsidP="00C964C6">
            <w:pPr>
              <w:jc w:val="center"/>
            </w:pPr>
          </w:p>
        </w:tc>
        <w:tc>
          <w:tcPr>
            <w:tcW w:w="1714" w:type="dxa"/>
            <w:vAlign w:val="center"/>
          </w:tcPr>
          <w:p w14:paraId="38FC270B" w14:textId="77777777" w:rsidR="00C964C6" w:rsidRPr="00F56E02" w:rsidRDefault="00C964C6" w:rsidP="00C964C6">
            <w:pPr>
              <w:jc w:val="center"/>
            </w:pPr>
          </w:p>
        </w:tc>
        <w:tc>
          <w:tcPr>
            <w:tcW w:w="1714" w:type="dxa"/>
            <w:vAlign w:val="center"/>
          </w:tcPr>
          <w:p w14:paraId="3C72A06C" w14:textId="77777777" w:rsidR="00C964C6" w:rsidRPr="00F56E02" w:rsidRDefault="00C964C6" w:rsidP="00C964C6">
            <w:pPr>
              <w:jc w:val="center"/>
            </w:pPr>
          </w:p>
        </w:tc>
        <w:tc>
          <w:tcPr>
            <w:tcW w:w="1714" w:type="dxa"/>
            <w:vAlign w:val="center"/>
          </w:tcPr>
          <w:p w14:paraId="14811765" w14:textId="77777777" w:rsidR="00C964C6" w:rsidRPr="00F56E02" w:rsidRDefault="00C964C6" w:rsidP="00C964C6">
            <w:pPr>
              <w:jc w:val="center"/>
            </w:pPr>
          </w:p>
        </w:tc>
      </w:tr>
      <w:tr w:rsidR="00C964C6" w:rsidRPr="00F56E02" w14:paraId="20032AC2" w14:textId="77777777" w:rsidTr="008E4074">
        <w:tc>
          <w:tcPr>
            <w:tcW w:w="4415" w:type="dxa"/>
          </w:tcPr>
          <w:p w14:paraId="25D43599" w14:textId="0CDFB883" w:rsidR="00C964C6" w:rsidRPr="00C964C6" w:rsidRDefault="00000000" w:rsidP="00C964C6">
            <w:pPr>
              <w:rPr>
                <w:rStyle w:val="SmartLink"/>
              </w:rPr>
            </w:pPr>
            <w:hyperlink r:id="rId23" w:tgtFrame="_blank" w:history="1">
              <w:r w:rsidR="00C964C6" w:rsidRPr="00C964C6">
                <w:rPr>
                  <w:rStyle w:val="SmartLink"/>
                </w:rPr>
                <w:t>5 Evidence-Based Recommendations for Teaching Math to Young Children</w:t>
              </w:r>
            </w:hyperlink>
          </w:p>
        </w:tc>
        <w:tc>
          <w:tcPr>
            <w:tcW w:w="1714" w:type="dxa"/>
            <w:vAlign w:val="center"/>
          </w:tcPr>
          <w:p w14:paraId="5918F11E" w14:textId="77777777" w:rsidR="00C964C6" w:rsidRPr="00F56E02" w:rsidRDefault="00C964C6" w:rsidP="00C964C6">
            <w:pPr>
              <w:jc w:val="center"/>
            </w:pPr>
          </w:p>
        </w:tc>
        <w:tc>
          <w:tcPr>
            <w:tcW w:w="1714" w:type="dxa"/>
            <w:vAlign w:val="center"/>
          </w:tcPr>
          <w:p w14:paraId="2CE6F121" w14:textId="77777777" w:rsidR="00C964C6" w:rsidRPr="00F56E02" w:rsidRDefault="00C964C6" w:rsidP="00C964C6">
            <w:pPr>
              <w:jc w:val="center"/>
            </w:pPr>
          </w:p>
        </w:tc>
        <w:tc>
          <w:tcPr>
            <w:tcW w:w="1714" w:type="dxa"/>
            <w:vAlign w:val="center"/>
          </w:tcPr>
          <w:p w14:paraId="32BD41AD" w14:textId="77777777" w:rsidR="00C964C6" w:rsidRPr="00F56E02" w:rsidRDefault="00C964C6" w:rsidP="00C964C6">
            <w:pPr>
              <w:jc w:val="center"/>
            </w:pPr>
          </w:p>
        </w:tc>
        <w:tc>
          <w:tcPr>
            <w:tcW w:w="1714" w:type="dxa"/>
            <w:vAlign w:val="center"/>
          </w:tcPr>
          <w:p w14:paraId="218D56A7" w14:textId="77777777" w:rsidR="00C964C6" w:rsidRPr="00F56E02" w:rsidRDefault="00C964C6" w:rsidP="00C964C6">
            <w:pPr>
              <w:jc w:val="center"/>
            </w:pPr>
          </w:p>
        </w:tc>
        <w:tc>
          <w:tcPr>
            <w:tcW w:w="1714" w:type="dxa"/>
            <w:vAlign w:val="center"/>
          </w:tcPr>
          <w:p w14:paraId="4641FF1D" w14:textId="77777777" w:rsidR="00C964C6" w:rsidRPr="00F56E02" w:rsidRDefault="00C964C6" w:rsidP="00C964C6">
            <w:pPr>
              <w:jc w:val="center"/>
            </w:pPr>
          </w:p>
        </w:tc>
        <w:tc>
          <w:tcPr>
            <w:tcW w:w="1714" w:type="dxa"/>
            <w:vAlign w:val="center"/>
          </w:tcPr>
          <w:p w14:paraId="6CE4C915" w14:textId="77777777" w:rsidR="00C964C6" w:rsidRPr="00F56E02" w:rsidRDefault="00C964C6" w:rsidP="00C964C6">
            <w:pPr>
              <w:jc w:val="center"/>
            </w:pPr>
          </w:p>
        </w:tc>
      </w:tr>
      <w:tr w:rsidR="00C964C6" w:rsidRPr="00F56E02" w14:paraId="597D5DF4" w14:textId="77777777" w:rsidTr="008E4074">
        <w:tc>
          <w:tcPr>
            <w:tcW w:w="4415" w:type="dxa"/>
          </w:tcPr>
          <w:p w14:paraId="348C1F2E" w14:textId="50DA779F" w:rsidR="00C964C6" w:rsidRPr="00C964C6" w:rsidRDefault="00000000" w:rsidP="00C964C6">
            <w:pPr>
              <w:rPr>
                <w:rStyle w:val="SmartLink"/>
              </w:rPr>
            </w:pPr>
            <w:hyperlink r:id="rId24" w:tgtFrame="_blank" w:history="1">
              <w:r w:rsidR="00C964C6" w:rsidRPr="00C964C6">
                <w:rPr>
                  <w:rStyle w:val="SmartLink"/>
                </w:rPr>
                <w:t>Algebra for All! Preparing All Students for Success</w:t>
              </w:r>
            </w:hyperlink>
          </w:p>
        </w:tc>
        <w:tc>
          <w:tcPr>
            <w:tcW w:w="1714" w:type="dxa"/>
            <w:vAlign w:val="center"/>
          </w:tcPr>
          <w:p w14:paraId="7E950538" w14:textId="77777777" w:rsidR="00C964C6" w:rsidRPr="00F56E02" w:rsidRDefault="00C964C6" w:rsidP="00C964C6">
            <w:pPr>
              <w:jc w:val="center"/>
            </w:pPr>
          </w:p>
        </w:tc>
        <w:tc>
          <w:tcPr>
            <w:tcW w:w="1714" w:type="dxa"/>
            <w:vAlign w:val="center"/>
          </w:tcPr>
          <w:p w14:paraId="35F6298F" w14:textId="77777777" w:rsidR="00C964C6" w:rsidRPr="00F56E02" w:rsidRDefault="00C964C6" w:rsidP="00C964C6">
            <w:pPr>
              <w:jc w:val="center"/>
            </w:pPr>
          </w:p>
        </w:tc>
        <w:tc>
          <w:tcPr>
            <w:tcW w:w="1714" w:type="dxa"/>
            <w:vAlign w:val="center"/>
          </w:tcPr>
          <w:p w14:paraId="3FA5224C" w14:textId="77777777" w:rsidR="00C964C6" w:rsidRPr="00F56E02" w:rsidRDefault="00C964C6" w:rsidP="00C964C6">
            <w:pPr>
              <w:jc w:val="center"/>
            </w:pPr>
          </w:p>
        </w:tc>
        <w:tc>
          <w:tcPr>
            <w:tcW w:w="1714" w:type="dxa"/>
            <w:vAlign w:val="center"/>
          </w:tcPr>
          <w:p w14:paraId="3D21A529" w14:textId="77777777" w:rsidR="00C964C6" w:rsidRPr="00F56E02" w:rsidRDefault="00C964C6" w:rsidP="00C964C6">
            <w:pPr>
              <w:jc w:val="center"/>
            </w:pPr>
          </w:p>
        </w:tc>
        <w:tc>
          <w:tcPr>
            <w:tcW w:w="1714" w:type="dxa"/>
            <w:vAlign w:val="center"/>
          </w:tcPr>
          <w:p w14:paraId="4EC9F0C8" w14:textId="77777777" w:rsidR="00C964C6" w:rsidRPr="00F56E02" w:rsidRDefault="00C964C6" w:rsidP="00C964C6">
            <w:pPr>
              <w:jc w:val="center"/>
            </w:pPr>
          </w:p>
        </w:tc>
        <w:tc>
          <w:tcPr>
            <w:tcW w:w="1714" w:type="dxa"/>
            <w:vAlign w:val="center"/>
          </w:tcPr>
          <w:p w14:paraId="34270F29" w14:textId="77777777" w:rsidR="00C964C6" w:rsidRPr="00F56E02" w:rsidRDefault="00C964C6" w:rsidP="00C964C6">
            <w:pPr>
              <w:jc w:val="center"/>
            </w:pPr>
          </w:p>
        </w:tc>
      </w:tr>
      <w:tr w:rsidR="00C964C6" w:rsidRPr="00F56E02" w14:paraId="3C74F108" w14:textId="77777777" w:rsidTr="008E4074">
        <w:tc>
          <w:tcPr>
            <w:tcW w:w="4415" w:type="dxa"/>
          </w:tcPr>
          <w:p w14:paraId="398A2D1D" w14:textId="7B2A83B6" w:rsidR="00C964C6" w:rsidRPr="00C964C6" w:rsidRDefault="00000000" w:rsidP="00C964C6">
            <w:pPr>
              <w:rPr>
                <w:rStyle w:val="SmartLink"/>
              </w:rPr>
            </w:pPr>
            <w:hyperlink r:id="rId25" w:tgtFrame="_blank" w:history="1">
              <w:r w:rsidR="00C964C6" w:rsidRPr="00C964C6">
                <w:rPr>
                  <w:rStyle w:val="SmartLink"/>
                </w:rPr>
                <w:t>Assistive Technology for Math</w:t>
              </w:r>
            </w:hyperlink>
          </w:p>
        </w:tc>
        <w:tc>
          <w:tcPr>
            <w:tcW w:w="1714" w:type="dxa"/>
            <w:vAlign w:val="center"/>
          </w:tcPr>
          <w:p w14:paraId="04F1725A" w14:textId="77777777" w:rsidR="00C964C6" w:rsidRPr="00F56E02" w:rsidRDefault="00C964C6" w:rsidP="00C964C6">
            <w:pPr>
              <w:jc w:val="center"/>
            </w:pPr>
          </w:p>
        </w:tc>
        <w:tc>
          <w:tcPr>
            <w:tcW w:w="1714" w:type="dxa"/>
            <w:vAlign w:val="center"/>
          </w:tcPr>
          <w:p w14:paraId="3DBC9EBE" w14:textId="77777777" w:rsidR="00C964C6" w:rsidRPr="00F56E02" w:rsidRDefault="00C964C6" w:rsidP="00C964C6">
            <w:pPr>
              <w:jc w:val="center"/>
            </w:pPr>
          </w:p>
        </w:tc>
        <w:tc>
          <w:tcPr>
            <w:tcW w:w="1714" w:type="dxa"/>
            <w:vAlign w:val="center"/>
          </w:tcPr>
          <w:p w14:paraId="0822B3C5" w14:textId="77777777" w:rsidR="00C964C6" w:rsidRPr="00F56E02" w:rsidRDefault="00C964C6" w:rsidP="00C964C6">
            <w:pPr>
              <w:jc w:val="center"/>
            </w:pPr>
          </w:p>
        </w:tc>
        <w:tc>
          <w:tcPr>
            <w:tcW w:w="1714" w:type="dxa"/>
            <w:vAlign w:val="center"/>
          </w:tcPr>
          <w:p w14:paraId="365750C1" w14:textId="77777777" w:rsidR="00C964C6" w:rsidRPr="00F56E02" w:rsidRDefault="00C964C6" w:rsidP="00C964C6">
            <w:pPr>
              <w:jc w:val="center"/>
            </w:pPr>
          </w:p>
        </w:tc>
        <w:tc>
          <w:tcPr>
            <w:tcW w:w="1714" w:type="dxa"/>
            <w:vAlign w:val="center"/>
          </w:tcPr>
          <w:p w14:paraId="4EC1BAD4" w14:textId="77777777" w:rsidR="00C964C6" w:rsidRPr="00F56E02" w:rsidRDefault="00C964C6" w:rsidP="00C964C6">
            <w:pPr>
              <w:jc w:val="center"/>
            </w:pPr>
          </w:p>
        </w:tc>
        <w:tc>
          <w:tcPr>
            <w:tcW w:w="1714" w:type="dxa"/>
            <w:vAlign w:val="center"/>
          </w:tcPr>
          <w:p w14:paraId="79293220" w14:textId="77777777" w:rsidR="00C964C6" w:rsidRPr="00F56E02" w:rsidRDefault="00C964C6" w:rsidP="00C964C6">
            <w:pPr>
              <w:jc w:val="center"/>
            </w:pPr>
          </w:p>
        </w:tc>
      </w:tr>
      <w:tr w:rsidR="00C964C6" w:rsidRPr="00F56E02" w14:paraId="798E789C" w14:textId="77777777" w:rsidTr="008E4074">
        <w:tc>
          <w:tcPr>
            <w:tcW w:w="4415" w:type="dxa"/>
          </w:tcPr>
          <w:p w14:paraId="6D4FA009" w14:textId="48449861" w:rsidR="00C964C6" w:rsidRPr="00C964C6" w:rsidRDefault="00000000" w:rsidP="00C964C6">
            <w:pPr>
              <w:rPr>
                <w:rStyle w:val="SmartLink"/>
              </w:rPr>
            </w:pPr>
            <w:hyperlink r:id="rId26" w:tgtFrame="_blank" w:history="1">
              <w:r w:rsidR="00C964C6" w:rsidRPr="00C964C6">
                <w:rPr>
                  <w:rStyle w:val="SmartLink"/>
                </w:rPr>
                <w:t>Connecting Math and Science to Reading and Writing</w:t>
              </w:r>
            </w:hyperlink>
          </w:p>
        </w:tc>
        <w:tc>
          <w:tcPr>
            <w:tcW w:w="1714" w:type="dxa"/>
            <w:vAlign w:val="center"/>
          </w:tcPr>
          <w:p w14:paraId="22BB7B33" w14:textId="77777777" w:rsidR="00C964C6" w:rsidRPr="00F56E02" w:rsidRDefault="00C964C6" w:rsidP="00C964C6">
            <w:pPr>
              <w:jc w:val="center"/>
            </w:pPr>
          </w:p>
        </w:tc>
        <w:tc>
          <w:tcPr>
            <w:tcW w:w="1714" w:type="dxa"/>
            <w:vAlign w:val="center"/>
          </w:tcPr>
          <w:p w14:paraId="0D7205A8" w14:textId="77777777" w:rsidR="00C964C6" w:rsidRPr="00F56E02" w:rsidRDefault="00C964C6" w:rsidP="00C964C6">
            <w:pPr>
              <w:jc w:val="center"/>
            </w:pPr>
          </w:p>
        </w:tc>
        <w:tc>
          <w:tcPr>
            <w:tcW w:w="1714" w:type="dxa"/>
            <w:vAlign w:val="center"/>
          </w:tcPr>
          <w:p w14:paraId="6A4FC55C" w14:textId="77777777" w:rsidR="00C964C6" w:rsidRPr="00F56E02" w:rsidRDefault="00C964C6" w:rsidP="00C964C6">
            <w:pPr>
              <w:jc w:val="center"/>
            </w:pPr>
          </w:p>
        </w:tc>
        <w:tc>
          <w:tcPr>
            <w:tcW w:w="1714" w:type="dxa"/>
            <w:vAlign w:val="center"/>
          </w:tcPr>
          <w:p w14:paraId="115357A1" w14:textId="77777777" w:rsidR="00C964C6" w:rsidRPr="00F56E02" w:rsidRDefault="00C964C6" w:rsidP="00C964C6">
            <w:pPr>
              <w:jc w:val="center"/>
            </w:pPr>
          </w:p>
        </w:tc>
        <w:tc>
          <w:tcPr>
            <w:tcW w:w="1714" w:type="dxa"/>
            <w:vAlign w:val="center"/>
          </w:tcPr>
          <w:p w14:paraId="455582F8" w14:textId="77777777" w:rsidR="00C964C6" w:rsidRPr="00F56E02" w:rsidRDefault="00C964C6" w:rsidP="00C964C6">
            <w:pPr>
              <w:jc w:val="center"/>
            </w:pPr>
          </w:p>
        </w:tc>
        <w:tc>
          <w:tcPr>
            <w:tcW w:w="1714" w:type="dxa"/>
            <w:vAlign w:val="center"/>
          </w:tcPr>
          <w:p w14:paraId="7C8E48DE" w14:textId="77777777" w:rsidR="00C964C6" w:rsidRPr="00F56E02" w:rsidRDefault="00C964C6" w:rsidP="00C964C6">
            <w:pPr>
              <w:jc w:val="center"/>
            </w:pPr>
          </w:p>
        </w:tc>
      </w:tr>
      <w:tr w:rsidR="00C964C6" w:rsidRPr="00F56E02" w14:paraId="39992825" w14:textId="77777777" w:rsidTr="008E4074">
        <w:tc>
          <w:tcPr>
            <w:tcW w:w="4415" w:type="dxa"/>
          </w:tcPr>
          <w:p w14:paraId="69B60490" w14:textId="4F327B27" w:rsidR="00C964C6" w:rsidRPr="00C964C6" w:rsidRDefault="00000000" w:rsidP="00C964C6">
            <w:pPr>
              <w:rPr>
                <w:rStyle w:val="SmartLink"/>
              </w:rPr>
            </w:pPr>
            <w:hyperlink r:id="rId27" w:tgtFrame="_blank" w:history="1">
              <w:r w:rsidR="00C964C6" w:rsidRPr="00C964C6">
                <w:rPr>
                  <w:rStyle w:val="SmartLink"/>
                </w:rPr>
                <w:t>Development of Mathematical Reasoning</w:t>
              </w:r>
            </w:hyperlink>
          </w:p>
        </w:tc>
        <w:tc>
          <w:tcPr>
            <w:tcW w:w="1714" w:type="dxa"/>
            <w:vAlign w:val="center"/>
          </w:tcPr>
          <w:p w14:paraId="06D9E6F3" w14:textId="77777777" w:rsidR="00C964C6" w:rsidRPr="00F56E02" w:rsidRDefault="00C964C6" w:rsidP="00C964C6">
            <w:pPr>
              <w:jc w:val="center"/>
            </w:pPr>
          </w:p>
        </w:tc>
        <w:tc>
          <w:tcPr>
            <w:tcW w:w="1714" w:type="dxa"/>
            <w:vAlign w:val="center"/>
          </w:tcPr>
          <w:p w14:paraId="707DBB8F" w14:textId="77777777" w:rsidR="00C964C6" w:rsidRPr="00F56E02" w:rsidRDefault="00C964C6" w:rsidP="00C964C6">
            <w:pPr>
              <w:jc w:val="center"/>
            </w:pPr>
          </w:p>
        </w:tc>
        <w:tc>
          <w:tcPr>
            <w:tcW w:w="1714" w:type="dxa"/>
            <w:vAlign w:val="center"/>
          </w:tcPr>
          <w:p w14:paraId="22916180" w14:textId="77777777" w:rsidR="00C964C6" w:rsidRPr="00F56E02" w:rsidRDefault="00C964C6" w:rsidP="00C964C6">
            <w:pPr>
              <w:jc w:val="center"/>
            </w:pPr>
          </w:p>
        </w:tc>
        <w:tc>
          <w:tcPr>
            <w:tcW w:w="1714" w:type="dxa"/>
            <w:vAlign w:val="center"/>
          </w:tcPr>
          <w:p w14:paraId="3E562B6A" w14:textId="77777777" w:rsidR="00C964C6" w:rsidRPr="00F56E02" w:rsidRDefault="00C964C6" w:rsidP="00C964C6">
            <w:pPr>
              <w:jc w:val="center"/>
            </w:pPr>
          </w:p>
        </w:tc>
        <w:tc>
          <w:tcPr>
            <w:tcW w:w="1714" w:type="dxa"/>
            <w:vAlign w:val="center"/>
          </w:tcPr>
          <w:p w14:paraId="0ACC5907" w14:textId="77777777" w:rsidR="00C964C6" w:rsidRPr="00F56E02" w:rsidRDefault="00C964C6" w:rsidP="00C964C6">
            <w:pPr>
              <w:jc w:val="center"/>
            </w:pPr>
          </w:p>
        </w:tc>
        <w:tc>
          <w:tcPr>
            <w:tcW w:w="1714" w:type="dxa"/>
            <w:vAlign w:val="center"/>
          </w:tcPr>
          <w:p w14:paraId="5C801B03" w14:textId="77777777" w:rsidR="00C964C6" w:rsidRPr="00F56E02" w:rsidRDefault="00C964C6" w:rsidP="00C964C6">
            <w:pPr>
              <w:jc w:val="center"/>
            </w:pPr>
          </w:p>
        </w:tc>
      </w:tr>
      <w:tr w:rsidR="00C964C6" w:rsidRPr="00F56E02" w14:paraId="61CA7626" w14:textId="77777777" w:rsidTr="008E4074">
        <w:tc>
          <w:tcPr>
            <w:tcW w:w="4415" w:type="dxa"/>
          </w:tcPr>
          <w:p w14:paraId="43A5D60E" w14:textId="6FC97A7E" w:rsidR="00C964C6" w:rsidRPr="00C964C6" w:rsidRDefault="00000000" w:rsidP="00C964C6">
            <w:pPr>
              <w:rPr>
                <w:rStyle w:val="SmartLink"/>
              </w:rPr>
            </w:pPr>
            <w:hyperlink r:id="rId28" w:tgtFrame="_blank" w:history="1">
              <w:r w:rsidR="00C964C6" w:rsidRPr="00C964C6">
                <w:rPr>
                  <w:rStyle w:val="SmartLink"/>
                </w:rPr>
                <w:t>Differentiated Learning</w:t>
              </w:r>
            </w:hyperlink>
          </w:p>
        </w:tc>
        <w:tc>
          <w:tcPr>
            <w:tcW w:w="1714" w:type="dxa"/>
            <w:vAlign w:val="center"/>
          </w:tcPr>
          <w:p w14:paraId="4C119CEB" w14:textId="77777777" w:rsidR="00C964C6" w:rsidRPr="00F56E02" w:rsidRDefault="00C964C6" w:rsidP="00C964C6">
            <w:pPr>
              <w:jc w:val="center"/>
            </w:pPr>
          </w:p>
        </w:tc>
        <w:tc>
          <w:tcPr>
            <w:tcW w:w="1714" w:type="dxa"/>
            <w:vAlign w:val="center"/>
          </w:tcPr>
          <w:p w14:paraId="5ABDC84C" w14:textId="77777777" w:rsidR="00C964C6" w:rsidRPr="00F56E02" w:rsidRDefault="00C964C6" w:rsidP="00C964C6">
            <w:pPr>
              <w:jc w:val="center"/>
            </w:pPr>
          </w:p>
        </w:tc>
        <w:tc>
          <w:tcPr>
            <w:tcW w:w="1714" w:type="dxa"/>
            <w:vAlign w:val="center"/>
          </w:tcPr>
          <w:p w14:paraId="3DB9FF26" w14:textId="77777777" w:rsidR="00C964C6" w:rsidRPr="00F56E02" w:rsidRDefault="00C964C6" w:rsidP="00C964C6">
            <w:pPr>
              <w:jc w:val="center"/>
            </w:pPr>
          </w:p>
        </w:tc>
        <w:tc>
          <w:tcPr>
            <w:tcW w:w="1714" w:type="dxa"/>
            <w:vAlign w:val="center"/>
          </w:tcPr>
          <w:p w14:paraId="237E3218" w14:textId="77777777" w:rsidR="00C964C6" w:rsidRPr="00F56E02" w:rsidRDefault="00C964C6" w:rsidP="00C964C6">
            <w:pPr>
              <w:jc w:val="center"/>
            </w:pPr>
          </w:p>
        </w:tc>
        <w:tc>
          <w:tcPr>
            <w:tcW w:w="1714" w:type="dxa"/>
            <w:vAlign w:val="center"/>
          </w:tcPr>
          <w:p w14:paraId="3B547BAA" w14:textId="77777777" w:rsidR="00C964C6" w:rsidRPr="00F56E02" w:rsidRDefault="00C964C6" w:rsidP="00C964C6">
            <w:pPr>
              <w:jc w:val="center"/>
            </w:pPr>
          </w:p>
        </w:tc>
        <w:tc>
          <w:tcPr>
            <w:tcW w:w="1714" w:type="dxa"/>
            <w:vAlign w:val="center"/>
          </w:tcPr>
          <w:p w14:paraId="33190465" w14:textId="77777777" w:rsidR="00C964C6" w:rsidRPr="00F56E02" w:rsidRDefault="00C964C6" w:rsidP="00C964C6">
            <w:pPr>
              <w:jc w:val="center"/>
            </w:pPr>
          </w:p>
        </w:tc>
      </w:tr>
      <w:tr w:rsidR="00C964C6" w:rsidRPr="00F56E02" w14:paraId="70012E41" w14:textId="77777777" w:rsidTr="008E4074">
        <w:tc>
          <w:tcPr>
            <w:tcW w:w="4415" w:type="dxa"/>
          </w:tcPr>
          <w:p w14:paraId="2F237961" w14:textId="370BE20F" w:rsidR="00C964C6" w:rsidRPr="00C964C6" w:rsidRDefault="00000000" w:rsidP="00C964C6">
            <w:pPr>
              <w:rPr>
                <w:rStyle w:val="SmartLink"/>
              </w:rPr>
            </w:pPr>
            <w:hyperlink r:id="rId29" w:tgtFrame="_blank" w:history="1">
              <w:r w:rsidR="00C964C6" w:rsidRPr="00C964C6">
                <w:rPr>
                  <w:rStyle w:val="SmartLink"/>
                </w:rPr>
                <w:t>Evidence-Based Math Instruction: What You Need to Know</w:t>
              </w:r>
            </w:hyperlink>
          </w:p>
        </w:tc>
        <w:tc>
          <w:tcPr>
            <w:tcW w:w="1714" w:type="dxa"/>
            <w:vAlign w:val="center"/>
          </w:tcPr>
          <w:p w14:paraId="7EF45574" w14:textId="77777777" w:rsidR="00C964C6" w:rsidRPr="00F56E02" w:rsidRDefault="00C964C6" w:rsidP="00C964C6">
            <w:pPr>
              <w:jc w:val="center"/>
            </w:pPr>
          </w:p>
        </w:tc>
        <w:tc>
          <w:tcPr>
            <w:tcW w:w="1714" w:type="dxa"/>
            <w:vAlign w:val="center"/>
          </w:tcPr>
          <w:p w14:paraId="7E7F2D76" w14:textId="77777777" w:rsidR="00C964C6" w:rsidRPr="00F56E02" w:rsidRDefault="00C964C6" w:rsidP="00C964C6">
            <w:pPr>
              <w:jc w:val="center"/>
            </w:pPr>
          </w:p>
        </w:tc>
        <w:tc>
          <w:tcPr>
            <w:tcW w:w="1714" w:type="dxa"/>
            <w:vAlign w:val="center"/>
          </w:tcPr>
          <w:p w14:paraId="6FFFFE7A" w14:textId="77777777" w:rsidR="00C964C6" w:rsidRPr="00F56E02" w:rsidRDefault="00C964C6" w:rsidP="00C964C6">
            <w:pPr>
              <w:jc w:val="center"/>
            </w:pPr>
          </w:p>
        </w:tc>
        <w:tc>
          <w:tcPr>
            <w:tcW w:w="1714" w:type="dxa"/>
            <w:vAlign w:val="center"/>
          </w:tcPr>
          <w:p w14:paraId="4AD27CD7" w14:textId="77777777" w:rsidR="00C964C6" w:rsidRPr="00F56E02" w:rsidRDefault="00C964C6" w:rsidP="00C964C6">
            <w:pPr>
              <w:jc w:val="center"/>
            </w:pPr>
          </w:p>
        </w:tc>
        <w:tc>
          <w:tcPr>
            <w:tcW w:w="1714" w:type="dxa"/>
            <w:vAlign w:val="center"/>
          </w:tcPr>
          <w:p w14:paraId="080C1AF3" w14:textId="77777777" w:rsidR="00C964C6" w:rsidRPr="00F56E02" w:rsidRDefault="00C964C6" w:rsidP="00C964C6">
            <w:pPr>
              <w:jc w:val="center"/>
            </w:pPr>
          </w:p>
        </w:tc>
        <w:tc>
          <w:tcPr>
            <w:tcW w:w="1714" w:type="dxa"/>
            <w:vAlign w:val="center"/>
          </w:tcPr>
          <w:p w14:paraId="5372A3C2" w14:textId="77777777" w:rsidR="00C964C6" w:rsidRPr="00F56E02" w:rsidRDefault="00C964C6" w:rsidP="00C964C6">
            <w:pPr>
              <w:jc w:val="center"/>
            </w:pPr>
          </w:p>
        </w:tc>
      </w:tr>
      <w:tr w:rsidR="00C964C6" w:rsidRPr="00F56E02" w14:paraId="1EB97B20" w14:textId="77777777" w:rsidTr="008E4074">
        <w:tc>
          <w:tcPr>
            <w:tcW w:w="4415" w:type="dxa"/>
          </w:tcPr>
          <w:p w14:paraId="78585937" w14:textId="496A1033" w:rsidR="00C964C6" w:rsidRPr="00C964C6" w:rsidRDefault="00000000" w:rsidP="00C964C6">
            <w:pPr>
              <w:rPr>
                <w:rStyle w:val="SmartLink"/>
              </w:rPr>
            </w:pPr>
            <w:hyperlink r:id="rId30" w:tgtFrame="_blank" w:history="1">
              <w:r w:rsidR="00C964C6" w:rsidRPr="00C964C6">
                <w:rPr>
                  <w:rStyle w:val="SmartLink"/>
                </w:rPr>
                <w:t>Help Children Learn to View and Describe Their World Mathematically</w:t>
              </w:r>
            </w:hyperlink>
          </w:p>
        </w:tc>
        <w:tc>
          <w:tcPr>
            <w:tcW w:w="1714" w:type="dxa"/>
            <w:vAlign w:val="center"/>
          </w:tcPr>
          <w:p w14:paraId="70637881" w14:textId="77777777" w:rsidR="00C964C6" w:rsidRPr="00F56E02" w:rsidRDefault="00C964C6" w:rsidP="00C964C6">
            <w:pPr>
              <w:jc w:val="center"/>
            </w:pPr>
          </w:p>
        </w:tc>
        <w:tc>
          <w:tcPr>
            <w:tcW w:w="1714" w:type="dxa"/>
            <w:vAlign w:val="center"/>
          </w:tcPr>
          <w:p w14:paraId="3312F1DD" w14:textId="77777777" w:rsidR="00C964C6" w:rsidRPr="00F56E02" w:rsidRDefault="00C964C6" w:rsidP="00C964C6">
            <w:pPr>
              <w:jc w:val="center"/>
            </w:pPr>
          </w:p>
        </w:tc>
        <w:tc>
          <w:tcPr>
            <w:tcW w:w="1714" w:type="dxa"/>
            <w:vAlign w:val="center"/>
          </w:tcPr>
          <w:p w14:paraId="78D56EA4" w14:textId="77777777" w:rsidR="00C964C6" w:rsidRPr="00F56E02" w:rsidRDefault="00C964C6" w:rsidP="00C964C6">
            <w:pPr>
              <w:jc w:val="center"/>
            </w:pPr>
          </w:p>
        </w:tc>
        <w:tc>
          <w:tcPr>
            <w:tcW w:w="1714" w:type="dxa"/>
            <w:vAlign w:val="center"/>
          </w:tcPr>
          <w:p w14:paraId="2F029519" w14:textId="77777777" w:rsidR="00C964C6" w:rsidRPr="00F56E02" w:rsidRDefault="00C964C6" w:rsidP="00C964C6">
            <w:pPr>
              <w:jc w:val="center"/>
            </w:pPr>
          </w:p>
        </w:tc>
        <w:tc>
          <w:tcPr>
            <w:tcW w:w="1714" w:type="dxa"/>
            <w:vAlign w:val="center"/>
          </w:tcPr>
          <w:p w14:paraId="111E9BCE" w14:textId="77777777" w:rsidR="00C964C6" w:rsidRPr="00F56E02" w:rsidRDefault="00C964C6" w:rsidP="00C964C6">
            <w:pPr>
              <w:jc w:val="center"/>
            </w:pPr>
          </w:p>
        </w:tc>
        <w:tc>
          <w:tcPr>
            <w:tcW w:w="1714" w:type="dxa"/>
            <w:vAlign w:val="center"/>
          </w:tcPr>
          <w:p w14:paraId="5E4BD865" w14:textId="77777777" w:rsidR="00C964C6" w:rsidRPr="00F56E02" w:rsidRDefault="00C964C6" w:rsidP="00C964C6">
            <w:pPr>
              <w:jc w:val="center"/>
            </w:pPr>
          </w:p>
        </w:tc>
      </w:tr>
      <w:tr w:rsidR="00C964C6" w:rsidRPr="00F56E02" w14:paraId="1636CC2B" w14:textId="77777777" w:rsidTr="008E4074">
        <w:tc>
          <w:tcPr>
            <w:tcW w:w="4415" w:type="dxa"/>
          </w:tcPr>
          <w:p w14:paraId="4CB54BB2" w14:textId="615C7B08" w:rsidR="00C964C6" w:rsidRPr="00C964C6" w:rsidRDefault="00000000" w:rsidP="00C964C6">
            <w:pPr>
              <w:rPr>
                <w:rStyle w:val="SmartLink"/>
              </w:rPr>
            </w:pPr>
            <w:hyperlink r:id="rId31" w:tgtFrame="_blank" w:history="1">
              <w:r w:rsidR="00C964C6" w:rsidRPr="00C964C6">
                <w:rPr>
                  <w:rStyle w:val="SmartLink"/>
                </w:rPr>
                <w:t>How Math instruction and Math Interventions Can Improve Student Outcomes</w:t>
              </w:r>
            </w:hyperlink>
          </w:p>
        </w:tc>
        <w:tc>
          <w:tcPr>
            <w:tcW w:w="1714" w:type="dxa"/>
            <w:vAlign w:val="center"/>
          </w:tcPr>
          <w:p w14:paraId="6225DA08" w14:textId="77777777" w:rsidR="00C964C6" w:rsidRPr="00F56E02" w:rsidRDefault="00C964C6" w:rsidP="00C964C6">
            <w:pPr>
              <w:jc w:val="center"/>
            </w:pPr>
          </w:p>
        </w:tc>
        <w:tc>
          <w:tcPr>
            <w:tcW w:w="1714" w:type="dxa"/>
            <w:vAlign w:val="center"/>
          </w:tcPr>
          <w:p w14:paraId="612A5419" w14:textId="77777777" w:rsidR="00C964C6" w:rsidRPr="00F56E02" w:rsidRDefault="00C964C6" w:rsidP="00C964C6">
            <w:pPr>
              <w:jc w:val="center"/>
            </w:pPr>
          </w:p>
        </w:tc>
        <w:tc>
          <w:tcPr>
            <w:tcW w:w="1714" w:type="dxa"/>
            <w:vAlign w:val="center"/>
          </w:tcPr>
          <w:p w14:paraId="2FE93234" w14:textId="77777777" w:rsidR="00C964C6" w:rsidRPr="00F56E02" w:rsidRDefault="00C964C6" w:rsidP="00C964C6">
            <w:pPr>
              <w:jc w:val="center"/>
            </w:pPr>
          </w:p>
        </w:tc>
        <w:tc>
          <w:tcPr>
            <w:tcW w:w="1714" w:type="dxa"/>
            <w:vAlign w:val="center"/>
          </w:tcPr>
          <w:p w14:paraId="2037B6AE" w14:textId="77777777" w:rsidR="00C964C6" w:rsidRPr="00F56E02" w:rsidRDefault="00C964C6" w:rsidP="00C964C6">
            <w:pPr>
              <w:jc w:val="center"/>
            </w:pPr>
          </w:p>
        </w:tc>
        <w:tc>
          <w:tcPr>
            <w:tcW w:w="1714" w:type="dxa"/>
            <w:vAlign w:val="center"/>
          </w:tcPr>
          <w:p w14:paraId="1467F71F" w14:textId="77777777" w:rsidR="00C964C6" w:rsidRPr="00F56E02" w:rsidRDefault="00C964C6" w:rsidP="00C964C6">
            <w:pPr>
              <w:jc w:val="center"/>
            </w:pPr>
          </w:p>
        </w:tc>
        <w:tc>
          <w:tcPr>
            <w:tcW w:w="1714" w:type="dxa"/>
            <w:vAlign w:val="center"/>
          </w:tcPr>
          <w:p w14:paraId="738025CB" w14:textId="77777777" w:rsidR="00C964C6" w:rsidRPr="00F56E02" w:rsidRDefault="00C964C6" w:rsidP="00C964C6">
            <w:pPr>
              <w:jc w:val="center"/>
            </w:pPr>
          </w:p>
        </w:tc>
      </w:tr>
      <w:tr w:rsidR="00C964C6" w:rsidRPr="00F56E02" w14:paraId="5680C559" w14:textId="77777777" w:rsidTr="008E4074">
        <w:tc>
          <w:tcPr>
            <w:tcW w:w="4415" w:type="dxa"/>
          </w:tcPr>
          <w:p w14:paraId="4F4344FE" w14:textId="08312854" w:rsidR="00C964C6" w:rsidRPr="00C964C6" w:rsidRDefault="00000000" w:rsidP="00C964C6">
            <w:pPr>
              <w:rPr>
                <w:rStyle w:val="SmartLink"/>
              </w:rPr>
            </w:pPr>
            <w:hyperlink r:id="rId32" w:tgtFrame="_blank" w:history="1">
              <w:r w:rsidR="00340586">
                <w:rPr>
                  <w:rStyle w:val="SmartLink"/>
                </w:rPr>
                <w:t>How to Differentiate Math Instruction with One-on-One Conferences</w:t>
              </w:r>
            </w:hyperlink>
          </w:p>
        </w:tc>
        <w:tc>
          <w:tcPr>
            <w:tcW w:w="1714" w:type="dxa"/>
            <w:vAlign w:val="center"/>
          </w:tcPr>
          <w:p w14:paraId="62BAA707" w14:textId="77777777" w:rsidR="00C964C6" w:rsidRPr="00F56E02" w:rsidRDefault="00C964C6" w:rsidP="00C964C6">
            <w:pPr>
              <w:jc w:val="center"/>
            </w:pPr>
          </w:p>
        </w:tc>
        <w:tc>
          <w:tcPr>
            <w:tcW w:w="1714" w:type="dxa"/>
            <w:vAlign w:val="center"/>
          </w:tcPr>
          <w:p w14:paraId="2DA6A0D2" w14:textId="77777777" w:rsidR="00C964C6" w:rsidRPr="00F56E02" w:rsidRDefault="00C964C6" w:rsidP="00C964C6">
            <w:pPr>
              <w:jc w:val="center"/>
            </w:pPr>
          </w:p>
        </w:tc>
        <w:tc>
          <w:tcPr>
            <w:tcW w:w="1714" w:type="dxa"/>
            <w:vAlign w:val="center"/>
          </w:tcPr>
          <w:p w14:paraId="6C7453A1" w14:textId="77777777" w:rsidR="00C964C6" w:rsidRPr="00F56E02" w:rsidRDefault="00C964C6" w:rsidP="00C964C6">
            <w:pPr>
              <w:jc w:val="center"/>
            </w:pPr>
          </w:p>
        </w:tc>
        <w:tc>
          <w:tcPr>
            <w:tcW w:w="1714" w:type="dxa"/>
            <w:vAlign w:val="center"/>
          </w:tcPr>
          <w:p w14:paraId="45B9424C" w14:textId="77777777" w:rsidR="00C964C6" w:rsidRPr="00F56E02" w:rsidRDefault="00C964C6" w:rsidP="00C964C6">
            <w:pPr>
              <w:jc w:val="center"/>
            </w:pPr>
          </w:p>
        </w:tc>
        <w:tc>
          <w:tcPr>
            <w:tcW w:w="1714" w:type="dxa"/>
            <w:vAlign w:val="center"/>
          </w:tcPr>
          <w:p w14:paraId="6F312C5B" w14:textId="77777777" w:rsidR="00C964C6" w:rsidRPr="00F56E02" w:rsidRDefault="00C964C6" w:rsidP="00C964C6">
            <w:pPr>
              <w:jc w:val="center"/>
            </w:pPr>
          </w:p>
        </w:tc>
        <w:tc>
          <w:tcPr>
            <w:tcW w:w="1714" w:type="dxa"/>
            <w:vAlign w:val="center"/>
          </w:tcPr>
          <w:p w14:paraId="4C7F9B97" w14:textId="77777777" w:rsidR="00C964C6" w:rsidRPr="00F56E02" w:rsidRDefault="00C964C6" w:rsidP="00C964C6">
            <w:pPr>
              <w:jc w:val="center"/>
            </w:pPr>
          </w:p>
        </w:tc>
      </w:tr>
      <w:tr w:rsidR="00C964C6" w:rsidRPr="00F56E02" w14:paraId="2A5A0D4D" w14:textId="77777777" w:rsidTr="008E4074">
        <w:tc>
          <w:tcPr>
            <w:tcW w:w="4415" w:type="dxa"/>
          </w:tcPr>
          <w:p w14:paraId="251FCAD7" w14:textId="5F6727C0" w:rsidR="00C964C6" w:rsidRPr="00C964C6" w:rsidRDefault="00000000" w:rsidP="00C964C6">
            <w:pPr>
              <w:rPr>
                <w:rStyle w:val="SmartLink"/>
              </w:rPr>
            </w:pPr>
            <w:hyperlink r:id="rId33" w:tgtFrame="_blank" w:history="1">
              <w:r w:rsidR="00FA48AD">
                <w:rPr>
                  <w:rStyle w:val="SmartLink"/>
                </w:rPr>
                <w:t>Improving Mathematical Problem Solving in Grades 4 through 8</w:t>
              </w:r>
            </w:hyperlink>
          </w:p>
        </w:tc>
        <w:tc>
          <w:tcPr>
            <w:tcW w:w="1714" w:type="dxa"/>
            <w:vAlign w:val="center"/>
          </w:tcPr>
          <w:p w14:paraId="4FB555F9" w14:textId="77777777" w:rsidR="00C964C6" w:rsidRPr="00F56E02" w:rsidRDefault="00C964C6" w:rsidP="00C964C6">
            <w:pPr>
              <w:jc w:val="center"/>
            </w:pPr>
          </w:p>
        </w:tc>
        <w:tc>
          <w:tcPr>
            <w:tcW w:w="1714" w:type="dxa"/>
            <w:vAlign w:val="center"/>
          </w:tcPr>
          <w:p w14:paraId="7AB01050" w14:textId="77777777" w:rsidR="00C964C6" w:rsidRPr="00F56E02" w:rsidRDefault="00C964C6" w:rsidP="00C964C6">
            <w:pPr>
              <w:jc w:val="center"/>
            </w:pPr>
          </w:p>
        </w:tc>
        <w:tc>
          <w:tcPr>
            <w:tcW w:w="1714" w:type="dxa"/>
            <w:vAlign w:val="center"/>
          </w:tcPr>
          <w:p w14:paraId="4F6ECB9E" w14:textId="77777777" w:rsidR="00C964C6" w:rsidRPr="00F56E02" w:rsidRDefault="00C964C6" w:rsidP="00C964C6">
            <w:pPr>
              <w:jc w:val="center"/>
            </w:pPr>
          </w:p>
        </w:tc>
        <w:tc>
          <w:tcPr>
            <w:tcW w:w="1714" w:type="dxa"/>
            <w:vAlign w:val="center"/>
          </w:tcPr>
          <w:p w14:paraId="68863E4B" w14:textId="77777777" w:rsidR="00C964C6" w:rsidRPr="00F56E02" w:rsidRDefault="00C964C6" w:rsidP="00C964C6">
            <w:pPr>
              <w:jc w:val="center"/>
            </w:pPr>
          </w:p>
        </w:tc>
        <w:tc>
          <w:tcPr>
            <w:tcW w:w="1714" w:type="dxa"/>
            <w:vAlign w:val="center"/>
          </w:tcPr>
          <w:p w14:paraId="0110B18B" w14:textId="77777777" w:rsidR="00C964C6" w:rsidRPr="00F56E02" w:rsidRDefault="00C964C6" w:rsidP="00C964C6">
            <w:pPr>
              <w:jc w:val="center"/>
            </w:pPr>
          </w:p>
        </w:tc>
        <w:tc>
          <w:tcPr>
            <w:tcW w:w="1714" w:type="dxa"/>
            <w:vAlign w:val="center"/>
          </w:tcPr>
          <w:p w14:paraId="7877E35B" w14:textId="77777777" w:rsidR="00C964C6" w:rsidRPr="00F56E02" w:rsidRDefault="00C964C6" w:rsidP="00C964C6">
            <w:pPr>
              <w:jc w:val="center"/>
            </w:pPr>
          </w:p>
        </w:tc>
      </w:tr>
      <w:tr w:rsidR="00C964C6" w:rsidRPr="00F56E02" w14:paraId="0FBCB345" w14:textId="77777777" w:rsidTr="008E4074">
        <w:tc>
          <w:tcPr>
            <w:tcW w:w="4415" w:type="dxa"/>
          </w:tcPr>
          <w:p w14:paraId="5BBD0FEC" w14:textId="3EBCC9CE" w:rsidR="00C964C6" w:rsidRPr="00C964C6" w:rsidRDefault="00000000" w:rsidP="00C964C6">
            <w:pPr>
              <w:rPr>
                <w:rStyle w:val="SmartLink"/>
              </w:rPr>
            </w:pPr>
            <w:hyperlink r:id="rId34" w:tgtFrame="_blank" w:history="1">
              <w:r w:rsidR="00C964C6" w:rsidRPr="00C964C6">
                <w:rPr>
                  <w:rStyle w:val="SmartLink"/>
                </w:rPr>
                <w:t>Infusing EBPs to Improve Middle School Math Instruction</w:t>
              </w:r>
            </w:hyperlink>
          </w:p>
        </w:tc>
        <w:tc>
          <w:tcPr>
            <w:tcW w:w="1714" w:type="dxa"/>
            <w:vAlign w:val="center"/>
          </w:tcPr>
          <w:p w14:paraId="7F18BF7A" w14:textId="77777777" w:rsidR="00C964C6" w:rsidRPr="00F56E02" w:rsidRDefault="00C964C6" w:rsidP="00C964C6">
            <w:pPr>
              <w:jc w:val="center"/>
            </w:pPr>
          </w:p>
        </w:tc>
        <w:tc>
          <w:tcPr>
            <w:tcW w:w="1714" w:type="dxa"/>
            <w:vAlign w:val="center"/>
          </w:tcPr>
          <w:p w14:paraId="737696FD" w14:textId="021D2962" w:rsidR="00C964C6" w:rsidRPr="00F275F4" w:rsidRDefault="00C964C6" w:rsidP="00C964C6">
            <w:pPr>
              <w:jc w:val="center"/>
              <w:rPr>
                <w:sz w:val="24"/>
                <w:szCs w:val="24"/>
              </w:rPr>
            </w:pPr>
          </w:p>
        </w:tc>
        <w:tc>
          <w:tcPr>
            <w:tcW w:w="1714" w:type="dxa"/>
            <w:vAlign w:val="center"/>
          </w:tcPr>
          <w:p w14:paraId="278B68DD" w14:textId="77777777" w:rsidR="00C964C6" w:rsidRPr="00F56E02" w:rsidRDefault="00C964C6" w:rsidP="00C964C6">
            <w:pPr>
              <w:jc w:val="center"/>
            </w:pPr>
          </w:p>
        </w:tc>
        <w:tc>
          <w:tcPr>
            <w:tcW w:w="1714" w:type="dxa"/>
            <w:vAlign w:val="center"/>
          </w:tcPr>
          <w:p w14:paraId="2A42B0FE" w14:textId="77777777" w:rsidR="00C964C6" w:rsidRPr="00F56E02" w:rsidRDefault="00C964C6" w:rsidP="00C964C6">
            <w:pPr>
              <w:jc w:val="center"/>
            </w:pPr>
          </w:p>
        </w:tc>
        <w:tc>
          <w:tcPr>
            <w:tcW w:w="1714" w:type="dxa"/>
            <w:vAlign w:val="center"/>
          </w:tcPr>
          <w:p w14:paraId="5B8CB76B" w14:textId="77777777" w:rsidR="00C964C6" w:rsidRPr="00F56E02" w:rsidRDefault="00C964C6" w:rsidP="00C964C6">
            <w:pPr>
              <w:jc w:val="center"/>
            </w:pPr>
          </w:p>
        </w:tc>
        <w:tc>
          <w:tcPr>
            <w:tcW w:w="1714" w:type="dxa"/>
            <w:vAlign w:val="center"/>
          </w:tcPr>
          <w:p w14:paraId="40657816" w14:textId="77777777" w:rsidR="00C964C6" w:rsidRPr="00F56E02" w:rsidRDefault="00C964C6" w:rsidP="00C964C6">
            <w:pPr>
              <w:jc w:val="center"/>
            </w:pPr>
          </w:p>
        </w:tc>
      </w:tr>
      <w:tr w:rsidR="00C964C6" w:rsidRPr="00F56E02" w14:paraId="72CC4DE2" w14:textId="77777777" w:rsidTr="008E4074">
        <w:tc>
          <w:tcPr>
            <w:tcW w:w="4415" w:type="dxa"/>
          </w:tcPr>
          <w:p w14:paraId="55361849" w14:textId="0F22DC9A" w:rsidR="00C964C6" w:rsidRPr="00C964C6" w:rsidRDefault="00000000" w:rsidP="00C964C6">
            <w:pPr>
              <w:rPr>
                <w:rStyle w:val="SmartLink"/>
              </w:rPr>
            </w:pPr>
            <w:hyperlink r:id="rId35" w:tgtFrame="_blank" w:history="1">
              <w:r w:rsidR="00C964C6" w:rsidRPr="00C964C6">
                <w:rPr>
                  <w:rStyle w:val="SmartLink"/>
                </w:rPr>
                <w:t>Math Skills at Different Ages</w:t>
              </w:r>
            </w:hyperlink>
          </w:p>
        </w:tc>
        <w:tc>
          <w:tcPr>
            <w:tcW w:w="1714" w:type="dxa"/>
            <w:vAlign w:val="center"/>
          </w:tcPr>
          <w:p w14:paraId="174E8788" w14:textId="77777777" w:rsidR="00C964C6" w:rsidRPr="00F56E02" w:rsidRDefault="00C964C6" w:rsidP="00C964C6">
            <w:pPr>
              <w:jc w:val="center"/>
            </w:pPr>
          </w:p>
        </w:tc>
        <w:tc>
          <w:tcPr>
            <w:tcW w:w="1714" w:type="dxa"/>
            <w:vAlign w:val="center"/>
          </w:tcPr>
          <w:p w14:paraId="3AB22C2C" w14:textId="77777777" w:rsidR="00C964C6" w:rsidRPr="00F56E02" w:rsidRDefault="00C964C6" w:rsidP="00C964C6">
            <w:pPr>
              <w:jc w:val="center"/>
            </w:pPr>
          </w:p>
        </w:tc>
        <w:tc>
          <w:tcPr>
            <w:tcW w:w="1714" w:type="dxa"/>
            <w:vAlign w:val="center"/>
          </w:tcPr>
          <w:p w14:paraId="60555D90" w14:textId="77777777" w:rsidR="00C964C6" w:rsidRPr="00F56E02" w:rsidRDefault="00C964C6" w:rsidP="00C964C6">
            <w:pPr>
              <w:jc w:val="center"/>
            </w:pPr>
          </w:p>
        </w:tc>
        <w:tc>
          <w:tcPr>
            <w:tcW w:w="1714" w:type="dxa"/>
            <w:vAlign w:val="center"/>
          </w:tcPr>
          <w:p w14:paraId="45F34563" w14:textId="77777777" w:rsidR="00C964C6" w:rsidRPr="00F56E02" w:rsidRDefault="00C964C6" w:rsidP="00C964C6">
            <w:pPr>
              <w:jc w:val="center"/>
            </w:pPr>
          </w:p>
        </w:tc>
        <w:tc>
          <w:tcPr>
            <w:tcW w:w="1714" w:type="dxa"/>
            <w:vAlign w:val="center"/>
          </w:tcPr>
          <w:p w14:paraId="20B9CC45" w14:textId="77777777" w:rsidR="00C964C6" w:rsidRPr="00F56E02" w:rsidRDefault="00C964C6" w:rsidP="00C964C6">
            <w:pPr>
              <w:jc w:val="center"/>
            </w:pPr>
          </w:p>
        </w:tc>
        <w:tc>
          <w:tcPr>
            <w:tcW w:w="1714" w:type="dxa"/>
            <w:vAlign w:val="center"/>
          </w:tcPr>
          <w:p w14:paraId="12DE3CB9" w14:textId="77777777" w:rsidR="00C964C6" w:rsidRPr="00F56E02" w:rsidRDefault="00C964C6" w:rsidP="00C964C6">
            <w:pPr>
              <w:jc w:val="center"/>
            </w:pPr>
          </w:p>
        </w:tc>
      </w:tr>
      <w:tr w:rsidR="00C964C6" w:rsidRPr="00F56E02" w14:paraId="3FEBDB6C" w14:textId="77777777" w:rsidTr="008E4074">
        <w:tc>
          <w:tcPr>
            <w:tcW w:w="4415" w:type="dxa"/>
          </w:tcPr>
          <w:p w14:paraId="22D4DEA6" w14:textId="0C50E6CD" w:rsidR="00C964C6" w:rsidRPr="00C964C6" w:rsidRDefault="00000000" w:rsidP="00C964C6">
            <w:pPr>
              <w:rPr>
                <w:rStyle w:val="SmartLink"/>
              </w:rPr>
            </w:pPr>
            <w:hyperlink r:id="rId36" w:tgtFrame="_blank" w:history="1">
              <w:r w:rsidR="00C964C6" w:rsidRPr="00C964C6">
                <w:rPr>
                  <w:rStyle w:val="SmartLink"/>
                </w:rPr>
                <w:t>Multiplicative Reasoning: Part of the Development of Mathematical Reasoning</w:t>
              </w:r>
            </w:hyperlink>
          </w:p>
        </w:tc>
        <w:tc>
          <w:tcPr>
            <w:tcW w:w="1714" w:type="dxa"/>
            <w:vAlign w:val="center"/>
          </w:tcPr>
          <w:p w14:paraId="5B6E5068" w14:textId="77777777" w:rsidR="00C964C6" w:rsidRPr="00F56E02" w:rsidRDefault="00C964C6" w:rsidP="00C964C6">
            <w:pPr>
              <w:jc w:val="center"/>
            </w:pPr>
          </w:p>
        </w:tc>
        <w:tc>
          <w:tcPr>
            <w:tcW w:w="1714" w:type="dxa"/>
            <w:vAlign w:val="center"/>
          </w:tcPr>
          <w:p w14:paraId="320F9846" w14:textId="77777777" w:rsidR="00C964C6" w:rsidRPr="00F56E02" w:rsidRDefault="00C964C6" w:rsidP="00C964C6">
            <w:pPr>
              <w:jc w:val="center"/>
            </w:pPr>
          </w:p>
        </w:tc>
        <w:tc>
          <w:tcPr>
            <w:tcW w:w="1714" w:type="dxa"/>
            <w:vAlign w:val="center"/>
          </w:tcPr>
          <w:p w14:paraId="1B517DE3" w14:textId="77777777" w:rsidR="00C964C6" w:rsidRPr="00F56E02" w:rsidRDefault="00C964C6" w:rsidP="00C964C6">
            <w:pPr>
              <w:jc w:val="center"/>
            </w:pPr>
          </w:p>
        </w:tc>
        <w:tc>
          <w:tcPr>
            <w:tcW w:w="1714" w:type="dxa"/>
            <w:vAlign w:val="center"/>
          </w:tcPr>
          <w:p w14:paraId="205739BE" w14:textId="77777777" w:rsidR="00C964C6" w:rsidRPr="00F56E02" w:rsidRDefault="00C964C6" w:rsidP="00C964C6">
            <w:pPr>
              <w:jc w:val="center"/>
            </w:pPr>
          </w:p>
        </w:tc>
        <w:tc>
          <w:tcPr>
            <w:tcW w:w="1714" w:type="dxa"/>
            <w:vAlign w:val="center"/>
          </w:tcPr>
          <w:p w14:paraId="4D4F046A" w14:textId="77777777" w:rsidR="00C964C6" w:rsidRPr="00F56E02" w:rsidRDefault="00C964C6" w:rsidP="00C964C6">
            <w:pPr>
              <w:jc w:val="center"/>
            </w:pPr>
          </w:p>
        </w:tc>
        <w:tc>
          <w:tcPr>
            <w:tcW w:w="1714" w:type="dxa"/>
            <w:vAlign w:val="center"/>
          </w:tcPr>
          <w:p w14:paraId="6B6940E7" w14:textId="77777777" w:rsidR="00C964C6" w:rsidRPr="00F56E02" w:rsidRDefault="00C964C6" w:rsidP="00C964C6">
            <w:pPr>
              <w:jc w:val="center"/>
            </w:pPr>
          </w:p>
        </w:tc>
      </w:tr>
      <w:tr w:rsidR="00C964C6" w:rsidRPr="00F56E02" w14:paraId="0335B15E" w14:textId="77777777" w:rsidTr="008E4074">
        <w:tc>
          <w:tcPr>
            <w:tcW w:w="4415" w:type="dxa"/>
          </w:tcPr>
          <w:p w14:paraId="564DA1AA" w14:textId="6DFA509E" w:rsidR="00C964C6" w:rsidRPr="00C964C6" w:rsidRDefault="00000000" w:rsidP="00C964C6">
            <w:pPr>
              <w:rPr>
                <w:rStyle w:val="SmartLink"/>
              </w:rPr>
            </w:pPr>
            <w:hyperlink r:id="rId37" w:tgtFrame="_blank" w:history="1">
              <w:r w:rsidR="00C964C6" w:rsidRPr="00C964C6">
                <w:rPr>
                  <w:rStyle w:val="SmartLink"/>
                </w:rPr>
                <w:t>Number Representations: An Evidence-Based Math Strategy</w:t>
              </w:r>
            </w:hyperlink>
          </w:p>
        </w:tc>
        <w:tc>
          <w:tcPr>
            <w:tcW w:w="1714" w:type="dxa"/>
            <w:vAlign w:val="center"/>
          </w:tcPr>
          <w:p w14:paraId="7B3FD204" w14:textId="77777777" w:rsidR="00C964C6" w:rsidRPr="00F56E02" w:rsidRDefault="00C964C6" w:rsidP="00C964C6">
            <w:pPr>
              <w:jc w:val="center"/>
            </w:pPr>
          </w:p>
        </w:tc>
        <w:tc>
          <w:tcPr>
            <w:tcW w:w="1714" w:type="dxa"/>
            <w:vAlign w:val="center"/>
          </w:tcPr>
          <w:p w14:paraId="5A68ECCC" w14:textId="77777777" w:rsidR="00C964C6" w:rsidRPr="00F56E02" w:rsidRDefault="00C964C6" w:rsidP="00C964C6">
            <w:pPr>
              <w:jc w:val="center"/>
            </w:pPr>
          </w:p>
        </w:tc>
        <w:tc>
          <w:tcPr>
            <w:tcW w:w="1714" w:type="dxa"/>
            <w:vAlign w:val="center"/>
          </w:tcPr>
          <w:p w14:paraId="06512601" w14:textId="77777777" w:rsidR="00C964C6" w:rsidRPr="00F56E02" w:rsidRDefault="00C964C6" w:rsidP="00C964C6">
            <w:pPr>
              <w:jc w:val="center"/>
            </w:pPr>
          </w:p>
        </w:tc>
        <w:tc>
          <w:tcPr>
            <w:tcW w:w="1714" w:type="dxa"/>
            <w:vAlign w:val="center"/>
          </w:tcPr>
          <w:p w14:paraId="722BAA4F" w14:textId="77777777" w:rsidR="00C964C6" w:rsidRPr="00F56E02" w:rsidRDefault="00C964C6" w:rsidP="00C964C6">
            <w:pPr>
              <w:jc w:val="center"/>
            </w:pPr>
          </w:p>
        </w:tc>
        <w:tc>
          <w:tcPr>
            <w:tcW w:w="1714" w:type="dxa"/>
            <w:vAlign w:val="center"/>
          </w:tcPr>
          <w:p w14:paraId="10319083" w14:textId="77777777" w:rsidR="00C964C6" w:rsidRPr="00F56E02" w:rsidRDefault="00C964C6" w:rsidP="00C964C6">
            <w:pPr>
              <w:jc w:val="center"/>
            </w:pPr>
          </w:p>
        </w:tc>
        <w:tc>
          <w:tcPr>
            <w:tcW w:w="1714" w:type="dxa"/>
            <w:vAlign w:val="center"/>
          </w:tcPr>
          <w:p w14:paraId="5881B626" w14:textId="77777777" w:rsidR="00C964C6" w:rsidRPr="00F56E02" w:rsidRDefault="00C964C6" w:rsidP="00C964C6">
            <w:pPr>
              <w:jc w:val="center"/>
            </w:pPr>
          </w:p>
        </w:tc>
      </w:tr>
      <w:tr w:rsidR="00C964C6" w:rsidRPr="00F56E02" w14:paraId="4F4D5EA6" w14:textId="77777777" w:rsidTr="008E4074">
        <w:tc>
          <w:tcPr>
            <w:tcW w:w="4415" w:type="dxa"/>
          </w:tcPr>
          <w:p w14:paraId="3DE2034B" w14:textId="0FF52442" w:rsidR="00C964C6" w:rsidRPr="00C964C6" w:rsidRDefault="00000000" w:rsidP="00C964C6">
            <w:pPr>
              <w:rPr>
                <w:rStyle w:val="SmartLink"/>
              </w:rPr>
            </w:pPr>
            <w:hyperlink r:id="rId38" w:tgtFrame="_blank" w:history="1">
              <w:r w:rsidR="00FA48AD">
                <w:rPr>
                  <w:rStyle w:val="SmartLink"/>
                </w:rPr>
                <w:t>Planning Standards-Aligned Instruction within a Multi-Tiered System of Supports: Counting and Number Sense Example</w:t>
              </w:r>
            </w:hyperlink>
          </w:p>
        </w:tc>
        <w:tc>
          <w:tcPr>
            <w:tcW w:w="1714" w:type="dxa"/>
            <w:vAlign w:val="center"/>
          </w:tcPr>
          <w:p w14:paraId="22A52B2B" w14:textId="77777777" w:rsidR="00C964C6" w:rsidRPr="00F56E02" w:rsidRDefault="00C964C6" w:rsidP="00C964C6">
            <w:pPr>
              <w:jc w:val="center"/>
            </w:pPr>
          </w:p>
        </w:tc>
        <w:tc>
          <w:tcPr>
            <w:tcW w:w="1714" w:type="dxa"/>
            <w:vAlign w:val="center"/>
          </w:tcPr>
          <w:p w14:paraId="3575CFB6" w14:textId="77777777" w:rsidR="00C964C6" w:rsidRPr="00F56E02" w:rsidRDefault="00C964C6" w:rsidP="00C964C6">
            <w:pPr>
              <w:jc w:val="center"/>
            </w:pPr>
          </w:p>
        </w:tc>
        <w:tc>
          <w:tcPr>
            <w:tcW w:w="1714" w:type="dxa"/>
            <w:vAlign w:val="center"/>
          </w:tcPr>
          <w:p w14:paraId="03AE50B6" w14:textId="77777777" w:rsidR="00C964C6" w:rsidRPr="00F56E02" w:rsidRDefault="00C964C6" w:rsidP="00C964C6">
            <w:pPr>
              <w:jc w:val="center"/>
            </w:pPr>
          </w:p>
        </w:tc>
        <w:tc>
          <w:tcPr>
            <w:tcW w:w="1714" w:type="dxa"/>
            <w:vAlign w:val="center"/>
          </w:tcPr>
          <w:p w14:paraId="515B168E" w14:textId="77777777" w:rsidR="00C964C6" w:rsidRPr="00F56E02" w:rsidRDefault="00C964C6" w:rsidP="00C964C6">
            <w:pPr>
              <w:jc w:val="center"/>
            </w:pPr>
          </w:p>
        </w:tc>
        <w:tc>
          <w:tcPr>
            <w:tcW w:w="1714" w:type="dxa"/>
            <w:vAlign w:val="center"/>
          </w:tcPr>
          <w:p w14:paraId="2E7D2785" w14:textId="77777777" w:rsidR="00C964C6" w:rsidRPr="00F56E02" w:rsidRDefault="00C964C6" w:rsidP="00C964C6">
            <w:pPr>
              <w:jc w:val="center"/>
            </w:pPr>
          </w:p>
        </w:tc>
        <w:tc>
          <w:tcPr>
            <w:tcW w:w="1714" w:type="dxa"/>
            <w:vAlign w:val="center"/>
          </w:tcPr>
          <w:p w14:paraId="1261DC4E" w14:textId="77777777" w:rsidR="00C964C6" w:rsidRPr="00F56E02" w:rsidRDefault="00C964C6" w:rsidP="00C964C6">
            <w:pPr>
              <w:jc w:val="center"/>
            </w:pPr>
          </w:p>
        </w:tc>
      </w:tr>
      <w:tr w:rsidR="00C964C6" w:rsidRPr="00F56E02" w14:paraId="502B3235" w14:textId="77777777" w:rsidTr="008E4074">
        <w:tc>
          <w:tcPr>
            <w:tcW w:w="4415" w:type="dxa"/>
          </w:tcPr>
          <w:p w14:paraId="6634D6A0" w14:textId="08E98F79" w:rsidR="00C964C6" w:rsidRPr="00C964C6" w:rsidRDefault="00000000" w:rsidP="00C964C6">
            <w:pPr>
              <w:rPr>
                <w:rStyle w:val="SmartLink"/>
              </w:rPr>
            </w:pPr>
            <w:hyperlink r:id="rId39" w:tgtFrame="_blank" w:history="1">
              <w:r w:rsidR="00C964C6" w:rsidRPr="00C964C6">
                <w:rPr>
                  <w:rStyle w:val="SmartLink"/>
                </w:rPr>
                <w:t>Proportional Reasoning: Part of the Development of Mathematical Reasoning</w:t>
              </w:r>
            </w:hyperlink>
          </w:p>
        </w:tc>
        <w:tc>
          <w:tcPr>
            <w:tcW w:w="1714" w:type="dxa"/>
            <w:vAlign w:val="center"/>
          </w:tcPr>
          <w:p w14:paraId="141AAD8A" w14:textId="77777777" w:rsidR="00C964C6" w:rsidRPr="00F56E02" w:rsidRDefault="00C964C6" w:rsidP="00C964C6">
            <w:pPr>
              <w:jc w:val="center"/>
            </w:pPr>
          </w:p>
        </w:tc>
        <w:tc>
          <w:tcPr>
            <w:tcW w:w="1714" w:type="dxa"/>
            <w:vAlign w:val="center"/>
          </w:tcPr>
          <w:p w14:paraId="5E8052CF" w14:textId="77777777" w:rsidR="00C964C6" w:rsidRPr="00F56E02" w:rsidRDefault="00C964C6" w:rsidP="00C964C6">
            <w:pPr>
              <w:jc w:val="center"/>
            </w:pPr>
          </w:p>
        </w:tc>
        <w:tc>
          <w:tcPr>
            <w:tcW w:w="1714" w:type="dxa"/>
            <w:vAlign w:val="center"/>
          </w:tcPr>
          <w:p w14:paraId="7BF5BA91" w14:textId="77777777" w:rsidR="00C964C6" w:rsidRPr="00F56E02" w:rsidRDefault="00C964C6" w:rsidP="00C964C6">
            <w:pPr>
              <w:jc w:val="center"/>
            </w:pPr>
          </w:p>
        </w:tc>
        <w:tc>
          <w:tcPr>
            <w:tcW w:w="1714" w:type="dxa"/>
            <w:vAlign w:val="center"/>
          </w:tcPr>
          <w:p w14:paraId="1D03580B" w14:textId="77777777" w:rsidR="00C964C6" w:rsidRPr="00F56E02" w:rsidRDefault="00C964C6" w:rsidP="00C964C6">
            <w:pPr>
              <w:jc w:val="center"/>
            </w:pPr>
          </w:p>
        </w:tc>
        <w:tc>
          <w:tcPr>
            <w:tcW w:w="1714" w:type="dxa"/>
            <w:vAlign w:val="center"/>
          </w:tcPr>
          <w:p w14:paraId="24557225" w14:textId="77777777" w:rsidR="00C964C6" w:rsidRPr="00F56E02" w:rsidRDefault="00C964C6" w:rsidP="00C964C6">
            <w:pPr>
              <w:jc w:val="center"/>
            </w:pPr>
          </w:p>
        </w:tc>
        <w:tc>
          <w:tcPr>
            <w:tcW w:w="1714" w:type="dxa"/>
            <w:vAlign w:val="center"/>
          </w:tcPr>
          <w:p w14:paraId="7D08A83D" w14:textId="77777777" w:rsidR="00C964C6" w:rsidRPr="00F56E02" w:rsidRDefault="00C964C6" w:rsidP="00C964C6">
            <w:pPr>
              <w:jc w:val="center"/>
            </w:pPr>
          </w:p>
        </w:tc>
      </w:tr>
      <w:tr w:rsidR="00C964C6" w:rsidRPr="00F56E02" w14:paraId="1B993DF6" w14:textId="77777777" w:rsidTr="008E4074">
        <w:tc>
          <w:tcPr>
            <w:tcW w:w="4415" w:type="dxa"/>
          </w:tcPr>
          <w:p w14:paraId="2431F372" w14:textId="1A467DB6" w:rsidR="00C964C6" w:rsidRPr="00C964C6" w:rsidRDefault="00000000" w:rsidP="00C964C6">
            <w:pPr>
              <w:rPr>
                <w:rStyle w:val="SmartLink"/>
              </w:rPr>
            </w:pPr>
            <w:hyperlink r:id="rId40" w:tgtFrame="_blank" w:history="1">
              <w:r w:rsidR="00340586">
                <w:rPr>
                  <w:rStyle w:val="SmartLink"/>
                </w:rPr>
                <w:t>Redefining Approaches for Engaging English Learners with Mathematical Ideas</w:t>
              </w:r>
            </w:hyperlink>
          </w:p>
        </w:tc>
        <w:tc>
          <w:tcPr>
            <w:tcW w:w="1714" w:type="dxa"/>
            <w:vAlign w:val="center"/>
          </w:tcPr>
          <w:p w14:paraId="2B552E3D" w14:textId="77777777" w:rsidR="00C964C6" w:rsidRPr="00F56E02" w:rsidRDefault="00C964C6" w:rsidP="00C964C6">
            <w:pPr>
              <w:jc w:val="center"/>
            </w:pPr>
          </w:p>
        </w:tc>
        <w:tc>
          <w:tcPr>
            <w:tcW w:w="1714" w:type="dxa"/>
            <w:vAlign w:val="center"/>
          </w:tcPr>
          <w:p w14:paraId="7DDB9B1F" w14:textId="77777777" w:rsidR="00C964C6" w:rsidRPr="00F56E02" w:rsidRDefault="00C964C6" w:rsidP="00C964C6">
            <w:pPr>
              <w:jc w:val="center"/>
            </w:pPr>
          </w:p>
        </w:tc>
        <w:tc>
          <w:tcPr>
            <w:tcW w:w="1714" w:type="dxa"/>
            <w:vAlign w:val="center"/>
          </w:tcPr>
          <w:p w14:paraId="6CDAE09B" w14:textId="77777777" w:rsidR="00C964C6" w:rsidRPr="00F56E02" w:rsidRDefault="00C964C6" w:rsidP="00C964C6">
            <w:pPr>
              <w:jc w:val="center"/>
            </w:pPr>
          </w:p>
        </w:tc>
        <w:tc>
          <w:tcPr>
            <w:tcW w:w="1714" w:type="dxa"/>
            <w:vAlign w:val="center"/>
          </w:tcPr>
          <w:p w14:paraId="23E78D2D" w14:textId="77777777" w:rsidR="00C964C6" w:rsidRPr="00F56E02" w:rsidRDefault="00C964C6" w:rsidP="00C964C6">
            <w:pPr>
              <w:jc w:val="center"/>
            </w:pPr>
          </w:p>
        </w:tc>
        <w:tc>
          <w:tcPr>
            <w:tcW w:w="1714" w:type="dxa"/>
            <w:vAlign w:val="center"/>
          </w:tcPr>
          <w:p w14:paraId="051FBC5C" w14:textId="77777777" w:rsidR="00C964C6" w:rsidRPr="00F56E02" w:rsidRDefault="00C964C6" w:rsidP="00C964C6">
            <w:pPr>
              <w:jc w:val="center"/>
            </w:pPr>
          </w:p>
        </w:tc>
        <w:tc>
          <w:tcPr>
            <w:tcW w:w="1714" w:type="dxa"/>
            <w:vAlign w:val="center"/>
          </w:tcPr>
          <w:p w14:paraId="2D89D410" w14:textId="77777777" w:rsidR="00C964C6" w:rsidRPr="00F56E02" w:rsidRDefault="00C964C6" w:rsidP="00C964C6">
            <w:pPr>
              <w:jc w:val="center"/>
            </w:pPr>
          </w:p>
        </w:tc>
      </w:tr>
      <w:tr w:rsidR="00C964C6" w:rsidRPr="00F56E02" w14:paraId="1CFDFFD2" w14:textId="77777777" w:rsidTr="008E4074">
        <w:tc>
          <w:tcPr>
            <w:tcW w:w="4415" w:type="dxa"/>
          </w:tcPr>
          <w:p w14:paraId="60EAB92B" w14:textId="2C5154D2" w:rsidR="00C964C6" w:rsidRPr="00C964C6" w:rsidRDefault="00000000" w:rsidP="00C964C6">
            <w:pPr>
              <w:rPr>
                <w:rStyle w:val="SmartLink"/>
              </w:rPr>
            </w:pPr>
            <w:hyperlink r:id="rId41" w:tgtFrame="_blank" w:history="1">
              <w:r w:rsidR="00FA48AD">
                <w:rPr>
                  <w:rStyle w:val="SmartLink"/>
                </w:rPr>
                <w:t>Reinforce Math Concepts by Integrating Math throughout the Day</w:t>
              </w:r>
            </w:hyperlink>
          </w:p>
        </w:tc>
        <w:tc>
          <w:tcPr>
            <w:tcW w:w="1714" w:type="dxa"/>
            <w:vAlign w:val="center"/>
          </w:tcPr>
          <w:p w14:paraId="27CE864E" w14:textId="77777777" w:rsidR="00C964C6" w:rsidRPr="00F56E02" w:rsidRDefault="00C964C6" w:rsidP="00C964C6">
            <w:pPr>
              <w:jc w:val="center"/>
            </w:pPr>
          </w:p>
        </w:tc>
        <w:tc>
          <w:tcPr>
            <w:tcW w:w="1714" w:type="dxa"/>
            <w:vAlign w:val="center"/>
          </w:tcPr>
          <w:p w14:paraId="39033674" w14:textId="77777777" w:rsidR="00C964C6" w:rsidRPr="00F56E02" w:rsidRDefault="00C964C6" w:rsidP="00C964C6">
            <w:pPr>
              <w:jc w:val="center"/>
            </w:pPr>
          </w:p>
        </w:tc>
        <w:tc>
          <w:tcPr>
            <w:tcW w:w="1714" w:type="dxa"/>
            <w:vAlign w:val="center"/>
          </w:tcPr>
          <w:p w14:paraId="4B4CCAFE" w14:textId="77777777" w:rsidR="00C964C6" w:rsidRPr="00F56E02" w:rsidRDefault="00C964C6" w:rsidP="00C964C6">
            <w:pPr>
              <w:jc w:val="center"/>
            </w:pPr>
          </w:p>
        </w:tc>
        <w:tc>
          <w:tcPr>
            <w:tcW w:w="1714" w:type="dxa"/>
            <w:vAlign w:val="center"/>
          </w:tcPr>
          <w:p w14:paraId="5C145DB8" w14:textId="77777777" w:rsidR="00C964C6" w:rsidRPr="00F56E02" w:rsidRDefault="00C964C6" w:rsidP="00C964C6">
            <w:pPr>
              <w:jc w:val="center"/>
            </w:pPr>
          </w:p>
        </w:tc>
        <w:tc>
          <w:tcPr>
            <w:tcW w:w="1714" w:type="dxa"/>
            <w:vAlign w:val="center"/>
          </w:tcPr>
          <w:p w14:paraId="145C47D2" w14:textId="77777777" w:rsidR="00C964C6" w:rsidRPr="00F56E02" w:rsidRDefault="00C964C6" w:rsidP="00C964C6">
            <w:pPr>
              <w:jc w:val="center"/>
            </w:pPr>
          </w:p>
        </w:tc>
        <w:tc>
          <w:tcPr>
            <w:tcW w:w="1714" w:type="dxa"/>
            <w:vAlign w:val="center"/>
          </w:tcPr>
          <w:p w14:paraId="333BECF3" w14:textId="77777777" w:rsidR="00C964C6" w:rsidRPr="00F56E02" w:rsidRDefault="00C964C6" w:rsidP="00C964C6">
            <w:pPr>
              <w:jc w:val="center"/>
            </w:pPr>
          </w:p>
        </w:tc>
      </w:tr>
      <w:tr w:rsidR="00C964C6" w:rsidRPr="00F56E02" w14:paraId="44DC901A" w14:textId="77777777" w:rsidTr="008E4074">
        <w:tc>
          <w:tcPr>
            <w:tcW w:w="4415" w:type="dxa"/>
          </w:tcPr>
          <w:p w14:paraId="574BD116" w14:textId="046A9806" w:rsidR="00C964C6" w:rsidRPr="00C964C6" w:rsidRDefault="00000000" w:rsidP="00C964C6">
            <w:pPr>
              <w:rPr>
                <w:rStyle w:val="SmartLink"/>
              </w:rPr>
            </w:pPr>
            <w:hyperlink r:id="rId42" w:tgtFrame="_blank" w:history="1">
              <w:r w:rsidR="00C964C6" w:rsidRPr="00C964C6">
                <w:rPr>
                  <w:rStyle w:val="SmartLink"/>
                </w:rPr>
                <w:t>Simple Tips to Write Better, More Productive Math Prompts</w:t>
              </w:r>
            </w:hyperlink>
          </w:p>
        </w:tc>
        <w:tc>
          <w:tcPr>
            <w:tcW w:w="1714" w:type="dxa"/>
            <w:vAlign w:val="center"/>
          </w:tcPr>
          <w:p w14:paraId="12A122DE" w14:textId="77777777" w:rsidR="00C964C6" w:rsidRPr="00F56E02" w:rsidRDefault="00C964C6" w:rsidP="00C964C6">
            <w:pPr>
              <w:jc w:val="center"/>
            </w:pPr>
          </w:p>
        </w:tc>
        <w:tc>
          <w:tcPr>
            <w:tcW w:w="1714" w:type="dxa"/>
            <w:vAlign w:val="center"/>
          </w:tcPr>
          <w:p w14:paraId="4AC36B60" w14:textId="77777777" w:rsidR="00C964C6" w:rsidRPr="00F56E02" w:rsidRDefault="00C964C6" w:rsidP="00C964C6">
            <w:pPr>
              <w:jc w:val="center"/>
            </w:pPr>
          </w:p>
        </w:tc>
        <w:tc>
          <w:tcPr>
            <w:tcW w:w="1714" w:type="dxa"/>
            <w:vAlign w:val="center"/>
          </w:tcPr>
          <w:p w14:paraId="45FB1BB7" w14:textId="77777777" w:rsidR="00C964C6" w:rsidRPr="00F56E02" w:rsidRDefault="00C964C6" w:rsidP="00C964C6">
            <w:pPr>
              <w:jc w:val="center"/>
            </w:pPr>
          </w:p>
        </w:tc>
        <w:tc>
          <w:tcPr>
            <w:tcW w:w="1714" w:type="dxa"/>
            <w:vAlign w:val="center"/>
          </w:tcPr>
          <w:p w14:paraId="4D630D27" w14:textId="77777777" w:rsidR="00C964C6" w:rsidRPr="00F56E02" w:rsidRDefault="00C964C6" w:rsidP="00C964C6">
            <w:pPr>
              <w:jc w:val="center"/>
            </w:pPr>
          </w:p>
        </w:tc>
        <w:tc>
          <w:tcPr>
            <w:tcW w:w="1714" w:type="dxa"/>
            <w:vAlign w:val="center"/>
          </w:tcPr>
          <w:p w14:paraId="6BFC6A8E" w14:textId="77777777" w:rsidR="00C964C6" w:rsidRPr="00F56E02" w:rsidRDefault="00C964C6" w:rsidP="00C964C6">
            <w:pPr>
              <w:jc w:val="center"/>
            </w:pPr>
          </w:p>
        </w:tc>
        <w:tc>
          <w:tcPr>
            <w:tcW w:w="1714" w:type="dxa"/>
            <w:vAlign w:val="center"/>
          </w:tcPr>
          <w:p w14:paraId="4D90BE2D" w14:textId="77777777" w:rsidR="00C964C6" w:rsidRPr="00F56E02" w:rsidRDefault="00C964C6" w:rsidP="00C964C6">
            <w:pPr>
              <w:jc w:val="center"/>
            </w:pPr>
          </w:p>
        </w:tc>
      </w:tr>
      <w:tr w:rsidR="00C964C6" w:rsidRPr="00F56E02" w14:paraId="4CB9FE9F" w14:textId="77777777" w:rsidTr="008E4074">
        <w:tc>
          <w:tcPr>
            <w:tcW w:w="4415" w:type="dxa"/>
          </w:tcPr>
          <w:p w14:paraId="5C91016C" w14:textId="0DDF9A1E" w:rsidR="00C964C6" w:rsidRPr="00C964C6" w:rsidRDefault="00000000" w:rsidP="00C964C6">
            <w:pPr>
              <w:rPr>
                <w:rStyle w:val="SmartLink"/>
              </w:rPr>
            </w:pPr>
            <w:hyperlink r:id="rId43" w:tgtFrame="_blank" w:history="1">
              <w:r w:rsidR="00FA48AD">
                <w:rPr>
                  <w:rStyle w:val="SmartLink"/>
                </w:rPr>
                <w:t>Solving Mathematical Problems in More than One Way: A Guide for Middle School Teachers</w:t>
              </w:r>
            </w:hyperlink>
          </w:p>
        </w:tc>
        <w:tc>
          <w:tcPr>
            <w:tcW w:w="1714" w:type="dxa"/>
            <w:vAlign w:val="center"/>
          </w:tcPr>
          <w:p w14:paraId="41F06D1E" w14:textId="77777777" w:rsidR="00C964C6" w:rsidRPr="00F56E02" w:rsidRDefault="00C964C6" w:rsidP="00C964C6">
            <w:pPr>
              <w:jc w:val="center"/>
            </w:pPr>
          </w:p>
        </w:tc>
        <w:tc>
          <w:tcPr>
            <w:tcW w:w="1714" w:type="dxa"/>
            <w:vAlign w:val="center"/>
          </w:tcPr>
          <w:p w14:paraId="3F96EC6B" w14:textId="77777777" w:rsidR="00C964C6" w:rsidRPr="00F56E02" w:rsidRDefault="00C964C6" w:rsidP="00C964C6">
            <w:pPr>
              <w:jc w:val="center"/>
            </w:pPr>
          </w:p>
        </w:tc>
        <w:tc>
          <w:tcPr>
            <w:tcW w:w="1714" w:type="dxa"/>
            <w:vAlign w:val="center"/>
          </w:tcPr>
          <w:p w14:paraId="1BF89A84" w14:textId="77777777" w:rsidR="00C964C6" w:rsidRPr="00F56E02" w:rsidRDefault="00C964C6" w:rsidP="00C964C6">
            <w:pPr>
              <w:jc w:val="center"/>
            </w:pPr>
          </w:p>
        </w:tc>
        <w:tc>
          <w:tcPr>
            <w:tcW w:w="1714" w:type="dxa"/>
            <w:vAlign w:val="center"/>
          </w:tcPr>
          <w:p w14:paraId="2B4C8508" w14:textId="77777777" w:rsidR="00C964C6" w:rsidRPr="00F56E02" w:rsidRDefault="00C964C6" w:rsidP="00C964C6">
            <w:pPr>
              <w:jc w:val="center"/>
            </w:pPr>
          </w:p>
        </w:tc>
        <w:tc>
          <w:tcPr>
            <w:tcW w:w="1714" w:type="dxa"/>
            <w:vAlign w:val="center"/>
          </w:tcPr>
          <w:p w14:paraId="31985DE5" w14:textId="77777777" w:rsidR="00C964C6" w:rsidRPr="00F56E02" w:rsidRDefault="00C964C6" w:rsidP="00C964C6">
            <w:pPr>
              <w:jc w:val="center"/>
            </w:pPr>
          </w:p>
        </w:tc>
        <w:tc>
          <w:tcPr>
            <w:tcW w:w="1714" w:type="dxa"/>
            <w:vAlign w:val="center"/>
          </w:tcPr>
          <w:p w14:paraId="3D56F9CD" w14:textId="77777777" w:rsidR="00C964C6" w:rsidRPr="00F56E02" w:rsidRDefault="00C964C6" w:rsidP="00C964C6">
            <w:pPr>
              <w:jc w:val="center"/>
            </w:pPr>
          </w:p>
        </w:tc>
      </w:tr>
      <w:tr w:rsidR="00C964C6" w:rsidRPr="00F56E02" w14:paraId="59390D64" w14:textId="77777777" w:rsidTr="008E4074">
        <w:tc>
          <w:tcPr>
            <w:tcW w:w="4415" w:type="dxa"/>
          </w:tcPr>
          <w:p w14:paraId="1669E8BD" w14:textId="445947C1" w:rsidR="00C964C6" w:rsidRPr="00C964C6" w:rsidRDefault="00000000" w:rsidP="00C964C6">
            <w:pPr>
              <w:rPr>
                <w:rStyle w:val="SmartLink"/>
              </w:rPr>
            </w:pPr>
            <w:hyperlink r:id="rId44" w:tgtFrame="_blank" w:history="1">
              <w:r w:rsidR="00C964C6" w:rsidRPr="00C964C6">
                <w:rPr>
                  <w:rStyle w:val="SmartLink"/>
                </w:rPr>
                <w:t>Support Geometry, Patterns, Measurement, and Data Analysis Using a Developmental Progression</w:t>
              </w:r>
            </w:hyperlink>
          </w:p>
        </w:tc>
        <w:tc>
          <w:tcPr>
            <w:tcW w:w="1714" w:type="dxa"/>
            <w:vAlign w:val="center"/>
          </w:tcPr>
          <w:p w14:paraId="78125F5E" w14:textId="77777777" w:rsidR="00C964C6" w:rsidRPr="00F56E02" w:rsidRDefault="00C964C6" w:rsidP="00C964C6">
            <w:pPr>
              <w:jc w:val="center"/>
            </w:pPr>
          </w:p>
        </w:tc>
        <w:tc>
          <w:tcPr>
            <w:tcW w:w="1714" w:type="dxa"/>
            <w:vAlign w:val="center"/>
          </w:tcPr>
          <w:p w14:paraId="73E188A4" w14:textId="77777777" w:rsidR="00C964C6" w:rsidRPr="00F56E02" w:rsidRDefault="00C964C6" w:rsidP="00C964C6">
            <w:pPr>
              <w:jc w:val="center"/>
            </w:pPr>
          </w:p>
        </w:tc>
        <w:tc>
          <w:tcPr>
            <w:tcW w:w="1714" w:type="dxa"/>
            <w:vAlign w:val="center"/>
          </w:tcPr>
          <w:p w14:paraId="2E43E035" w14:textId="77777777" w:rsidR="00C964C6" w:rsidRPr="00F56E02" w:rsidRDefault="00C964C6" w:rsidP="00C964C6">
            <w:pPr>
              <w:jc w:val="center"/>
            </w:pPr>
          </w:p>
        </w:tc>
        <w:tc>
          <w:tcPr>
            <w:tcW w:w="1714" w:type="dxa"/>
            <w:vAlign w:val="center"/>
          </w:tcPr>
          <w:p w14:paraId="7CFD28FE" w14:textId="77777777" w:rsidR="00C964C6" w:rsidRPr="00F56E02" w:rsidRDefault="00C964C6" w:rsidP="00C964C6">
            <w:pPr>
              <w:jc w:val="center"/>
            </w:pPr>
          </w:p>
        </w:tc>
        <w:tc>
          <w:tcPr>
            <w:tcW w:w="1714" w:type="dxa"/>
            <w:vAlign w:val="center"/>
          </w:tcPr>
          <w:p w14:paraId="171A8D04" w14:textId="77777777" w:rsidR="00C964C6" w:rsidRPr="00F56E02" w:rsidRDefault="00C964C6" w:rsidP="00C964C6">
            <w:pPr>
              <w:jc w:val="center"/>
            </w:pPr>
          </w:p>
        </w:tc>
        <w:tc>
          <w:tcPr>
            <w:tcW w:w="1714" w:type="dxa"/>
            <w:vAlign w:val="center"/>
          </w:tcPr>
          <w:p w14:paraId="70A085C7" w14:textId="77777777" w:rsidR="00C964C6" w:rsidRPr="00F56E02" w:rsidRDefault="00C964C6" w:rsidP="00C964C6">
            <w:pPr>
              <w:jc w:val="center"/>
            </w:pPr>
          </w:p>
        </w:tc>
      </w:tr>
      <w:tr w:rsidR="00C964C6" w:rsidRPr="00F56E02" w14:paraId="6CA8484D" w14:textId="77777777" w:rsidTr="008E4074">
        <w:tc>
          <w:tcPr>
            <w:tcW w:w="4415" w:type="dxa"/>
          </w:tcPr>
          <w:p w14:paraId="7CC396F5" w14:textId="37090A5E" w:rsidR="00C964C6" w:rsidRPr="00C964C6" w:rsidRDefault="00000000" w:rsidP="00C964C6">
            <w:pPr>
              <w:rPr>
                <w:rStyle w:val="SmartLink"/>
              </w:rPr>
            </w:pPr>
            <w:hyperlink r:id="rId45" w:tgtFrame="_blank" w:history="1">
              <w:r w:rsidR="00C964C6" w:rsidRPr="00C964C6">
                <w:rPr>
                  <w:rStyle w:val="SmartLink"/>
                </w:rPr>
                <w:t>Support Number and Operations Using a Developmental Progression</w:t>
              </w:r>
            </w:hyperlink>
          </w:p>
        </w:tc>
        <w:tc>
          <w:tcPr>
            <w:tcW w:w="1714" w:type="dxa"/>
            <w:vAlign w:val="center"/>
          </w:tcPr>
          <w:p w14:paraId="768328D7" w14:textId="77777777" w:rsidR="00C964C6" w:rsidRPr="00F56E02" w:rsidRDefault="00C964C6" w:rsidP="00C964C6">
            <w:pPr>
              <w:jc w:val="center"/>
            </w:pPr>
          </w:p>
        </w:tc>
        <w:tc>
          <w:tcPr>
            <w:tcW w:w="1714" w:type="dxa"/>
            <w:vAlign w:val="center"/>
          </w:tcPr>
          <w:p w14:paraId="20C2B944" w14:textId="77777777" w:rsidR="00C964C6" w:rsidRPr="00F56E02" w:rsidRDefault="00C964C6" w:rsidP="00C964C6">
            <w:pPr>
              <w:jc w:val="center"/>
            </w:pPr>
          </w:p>
        </w:tc>
        <w:tc>
          <w:tcPr>
            <w:tcW w:w="1714" w:type="dxa"/>
            <w:vAlign w:val="center"/>
          </w:tcPr>
          <w:p w14:paraId="694A349A" w14:textId="77777777" w:rsidR="00C964C6" w:rsidRPr="00F56E02" w:rsidRDefault="00C964C6" w:rsidP="00C964C6">
            <w:pPr>
              <w:jc w:val="center"/>
            </w:pPr>
          </w:p>
        </w:tc>
        <w:tc>
          <w:tcPr>
            <w:tcW w:w="1714" w:type="dxa"/>
            <w:vAlign w:val="center"/>
          </w:tcPr>
          <w:p w14:paraId="5ED0DC0C" w14:textId="77777777" w:rsidR="00C964C6" w:rsidRPr="00F56E02" w:rsidRDefault="00C964C6" w:rsidP="00C964C6">
            <w:pPr>
              <w:jc w:val="center"/>
            </w:pPr>
          </w:p>
        </w:tc>
        <w:tc>
          <w:tcPr>
            <w:tcW w:w="1714" w:type="dxa"/>
            <w:vAlign w:val="center"/>
          </w:tcPr>
          <w:p w14:paraId="0D96ABFA" w14:textId="77777777" w:rsidR="00C964C6" w:rsidRPr="00F56E02" w:rsidRDefault="00C964C6" w:rsidP="00C964C6">
            <w:pPr>
              <w:jc w:val="center"/>
            </w:pPr>
          </w:p>
        </w:tc>
        <w:tc>
          <w:tcPr>
            <w:tcW w:w="1714" w:type="dxa"/>
            <w:vAlign w:val="center"/>
          </w:tcPr>
          <w:p w14:paraId="685053B5" w14:textId="77777777" w:rsidR="00C964C6" w:rsidRPr="00F56E02" w:rsidRDefault="00C964C6" w:rsidP="00C964C6">
            <w:pPr>
              <w:jc w:val="center"/>
            </w:pPr>
          </w:p>
        </w:tc>
      </w:tr>
      <w:tr w:rsidR="00C964C6" w:rsidRPr="00F56E02" w14:paraId="4C7344DE" w14:textId="77777777" w:rsidTr="008E4074">
        <w:tc>
          <w:tcPr>
            <w:tcW w:w="4415" w:type="dxa"/>
          </w:tcPr>
          <w:p w14:paraId="0EEAB45A" w14:textId="4BC26AA7" w:rsidR="00C964C6" w:rsidRPr="00C964C6" w:rsidRDefault="00000000" w:rsidP="00C964C6">
            <w:pPr>
              <w:rPr>
                <w:rStyle w:val="SmartLink"/>
              </w:rPr>
            </w:pPr>
            <w:hyperlink r:id="rId46" w:tgtFrame="_blank" w:history="1">
              <w:r w:rsidR="00C964C6" w:rsidRPr="00C964C6">
                <w:rPr>
                  <w:rStyle w:val="SmartLink"/>
                </w:rPr>
                <w:t>Teaching Strategies for Improving Algebra Knowledge in Middle and High School Students</w:t>
              </w:r>
            </w:hyperlink>
          </w:p>
        </w:tc>
        <w:tc>
          <w:tcPr>
            <w:tcW w:w="1714" w:type="dxa"/>
            <w:vAlign w:val="center"/>
          </w:tcPr>
          <w:p w14:paraId="5D159645" w14:textId="77777777" w:rsidR="00C964C6" w:rsidRPr="00F56E02" w:rsidRDefault="00C964C6" w:rsidP="00C964C6">
            <w:pPr>
              <w:jc w:val="center"/>
            </w:pPr>
          </w:p>
        </w:tc>
        <w:tc>
          <w:tcPr>
            <w:tcW w:w="1714" w:type="dxa"/>
            <w:vAlign w:val="center"/>
          </w:tcPr>
          <w:p w14:paraId="2032AA0A" w14:textId="77777777" w:rsidR="00C964C6" w:rsidRPr="00F56E02" w:rsidRDefault="00C964C6" w:rsidP="00C964C6">
            <w:pPr>
              <w:jc w:val="center"/>
            </w:pPr>
          </w:p>
        </w:tc>
        <w:tc>
          <w:tcPr>
            <w:tcW w:w="1714" w:type="dxa"/>
            <w:vAlign w:val="center"/>
          </w:tcPr>
          <w:p w14:paraId="52B1F45C" w14:textId="77777777" w:rsidR="00C964C6" w:rsidRPr="00F56E02" w:rsidRDefault="00C964C6" w:rsidP="00C964C6">
            <w:pPr>
              <w:jc w:val="center"/>
            </w:pPr>
          </w:p>
        </w:tc>
        <w:tc>
          <w:tcPr>
            <w:tcW w:w="1714" w:type="dxa"/>
            <w:vAlign w:val="center"/>
          </w:tcPr>
          <w:p w14:paraId="0FF84624" w14:textId="77777777" w:rsidR="00C964C6" w:rsidRPr="00F56E02" w:rsidRDefault="00C964C6" w:rsidP="00C964C6">
            <w:pPr>
              <w:jc w:val="center"/>
            </w:pPr>
          </w:p>
        </w:tc>
        <w:tc>
          <w:tcPr>
            <w:tcW w:w="1714" w:type="dxa"/>
            <w:vAlign w:val="center"/>
          </w:tcPr>
          <w:p w14:paraId="42A788F4" w14:textId="77777777" w:rsidR="00C964C6" w:rsidRPr="00F56E02" w:rsidRDefault="00C964C6" w:rsidP="00C964C6">
            <w:pPr>
              <w:jc w:val="center"/>
            </w:pPr>
          </w:p>
        </w:tc>
        <w:tc>
          <w:tcPr>
            <w:tcW w:w="1714" w:type="dxa"/>
            <w:vAlign w:val="center"/>
          </w:tcPr>
          <w:p w14:paraId="303DC31F" w14:textId="77777777" w:rsidR="00C964C6" w:rsidRPr="00F56E02" w:rsidRDefault="00C964C6" w:rsidP="00C964C6">
            <w:pPr>
              <w:jc w:val="center"/>
            </w:pPr>
          </w:p>
        </w:tc>
      </w:tr>
      <w:tr w:rsidR="00C964C6" w:rsidRPr="00F56E02" w14:paraId="4D33A82E" w14:textId="77777777" w:rsidTr="008E4074">
        <w:tc>
          <w:tcPr>
            <w:tcW w:w="4415" w:type="dxa"/>
          </w:tcPr>
          <w:p w14:paraId="7D25D2DC" w14:textId="2F5ABA4C" w:rsidR="00C964C6" w:rsidRPr="00C964C6" w:rsidRDefault="00000000" w:rsidP="00C964C6">
            <w:pPr>
              <w:rPr>
                <w:rStyle w:val="SmartLink"/>
              </w:rPr>
            </w:pPr>
            <w:hyperlink r:id="rId47" w:tgtFrame="_blank" w:history="1">
              <w:r w:rsidR="00C964C6" w:rsidRPr="00C964C6">
                <w:rPr>
                  <w:rStyle w:val="SmartLink"/>
                </w:rPr>
                <w:t>The Frayer Model</w:t>
              </w:r>
            </w:hyperlink>
          </w:p>
        </w:tc>
        <w:tc>
          <w:tcPr>
            <w:tcW w:w="1714" w:type="dxa"/>
            <w:vAlign w:val="center"/>
          </w:tcPr>
          <w:p w14:paraId="2F173670" w14:textId="77777777" w:rsidR="00C964C6" w:rsidRPr="00F56E02" w:rsidRDefault="00C964C6" w:rsidP="00C964C6">
            <w:pPr>
              <w:jc w:val="center"/>
            </w:pPr>
          </w:p>
        </w:tc>
        <w:tc>
          <w:tcPr>
            <w:tcW w:w="1714" w:type="dxa"/>
            <w:vAlign w:val="center"/>
          </w:tcPr>
          <w:p w14:paraId="28902B8C" w14:textId="77777777" w:rsidR="00C964C6" w:rsidRPr="00F56E02" w:rsidRDefault="00C964C6" w:rsidP="00C964C6">
            <w:pPr>
              <w:jc w:val="center"/>
            </w:pPr>
          </w:p>
        </w:tc>
        <w:tc>
          <w:tcPr>
            <w:tcW w:w="1714" w:type="dxa"/>
            <w:vAlign w:val="center"/>
          </w:tcPr>
          <w:p w14:paraId="3DE370ED" w14:textId="77777777" w:rsidR="00C964C6" w:rsidRPr="00F56E02" w:rsidRDefault="00C964C6" w:rsidP="00C964C6">
            <w:pPr>
              <w:jc w:val="center"/>
            </w:pPr>
          </w:p>
        </w:tc>
        <w:tc>
          <w:tcPr>
            <w:tcW w:w="1714" w:type="dxa"/>
            <w:vAlign w:val="center"/>
          </w:tcPr>
          <w:p w14:paraId="5970107C" w14:textId="77777777" w:rsidR="00C964C6" w:rsidRPr="00F56E02" w:rsidRDefault="00C964C6" w:rsidP="00C964C6">
            <w:pPr>
              <w:jc w:val="center"/>
            </w:pPr>
          </w:p>
        </w:tc>
        <w:tc>
          <w:tcPr>
            <w:tcW w:w="1714" w:type="dxa"/>
            <w:vAlign w:val="center"/>
          </w:tcPr>
          <w:p w14:paraId="3B353D76" w14:textId="77777777" w:rsidR="00C964C6" w:rsidRPr="00F56E02" w:rsidRDefault="00C964C6" w:rsidP="00C964C6">
            <w:pPr>
              <w:jc w:val="center"/>
            </w:pPr>
          </w:p>
        </w:tc>
        <w:tc>
          <w:tcPr>
            <w:tcW w:w="1714" w:type="dxa"/>
            <w:vAlign w:val="center"/>
          </w:tcPr>
          <w:p w14:paraId="0483BE99" w14:textId="77777777" w:rsidR="00C964C6" w:rsidRPr="00F56E02" w:rsidRDefault="00C964C6" w:rsidP="00C964C6">
            <w:pPr>
              <w:jc w:val="center"/>
            </w:pPr>
          </w:p>
        </w:tc>
      </w:tr>
      <w:tr w:rsidR="00C964C6" w:rsidRPr="00F56E02" w14:paraId="69C4CB31" w14:textId="77777777" w:rsidTr="008E4074">
        <w:tc>
          <w:tcPr>
            <w:tcW w:w="4415" w:type="dxa"/>
          </w:tcPr>
          <w:p w14:paraId="51C7DA2E" w14:textId="7C1DB9B9" w:rsidR="00C964C6" w:rsidRPr="00C964C6" w:rsidRDefault="00000000" w:rsidP="00C964C6">
            <w:pPr>
              <w:rPr>
                <w:rStyle w:val="SmartLink"/>
              </w:rPr>
            </w:pPr>
            <w:hyperlink r:id="rId48" w:tgtFrame="_blank" w:history="1">
              <w:r w:rsidR="00C964C6" w:rsidRPr="00C964C6">
                <w:rPr>
                  <w:rStyle w:val="SmartLink"/>
                </w:rPr>
                <w:t>There's More to Math Feedback than 'Correct' and 'Incorrect'</w:t>
              </w:r>
            </w:hyperlink>
          </w:p>
        </w:tc>
        <w:tc>
          <w:tcPr>
            <w:tcW w:w="1714" w:type="dxa"/>
            <w:vAlign w:val="center"/>
          </w:tcPr>
          <w:p w14:paraId="7B09FF02" w14:textId="77777777" w:rsidR="00C964C6" w:rsidRPr="00F56E02" w:rsidRDefault="00C964C6" w:rsidP="00C964C6">
            <w:pPr>
              <w:jc w:val="center"/>
            </w:pPr>
          </w:p>
        </w:tc>
        <w:tc>
          <w:tcPr>
            <w:tcW w:w="1714" w:type="dxa"/>
            <w:vAlign w:val="center"/>
          </w:tcPr>
          <w:p w14:paraId="4988E9EF" w14:textId="77777777" w:rsidR="00C964C6" w:rsidRPr="00F56E02" w:rsidRDefault="00C964C6" w:rsidP="00C964C6">
            <w:pPr>
              <w:jc w:val="center"/>
            </w:pPr>
          </w:p>
        </w:tc>
        <w:tc>
          <w:tcPr>
            <w:tcW w:w="1714" w:type="dxa"/>
            <w:vAlign w:val="center"/>
          </w:tcPr>
          <w:p w14:paraId="2483598E" w14:textId="77777777" w:rsidR="00C964C6" w:rsidRPr="00F56E02" w:rsidRDefault="00C964C6" w:rsidP="00C964C6">
            <w:pPr>
              <w:jc w:val="center"/>
            </w:pPr>
          </w:p>
        </w:tc>
        <w:tc>
          <w:tcPr>
            <w:tcW w:w="1714" w:type="dxa"/>
            <w:vAlign w:val="center"/>
          </w:tcPr>
          <w:p w14:paraId="5E0F6D5B" w14:textId="77777777" w:rsidR="00C964C6" w:rsidRPr="00F56E02" w:rsidRDefault="00C964C6" w:rsidP="00C964C6">
            <w:pPr>
              <w:jc w:val="center"/>
            </w:pPr>
          </w:p>
        </w:tc>
        <w:tc>
          <w:tcPr>
            <w:tcW w:w="1714" w:type="dxa"/>
            <w:vAlign w:val="center"/>
          </w:tcPr>
          <w:p w14:paraId="10E334EC" w14:textId="77777777" w:rsidR="00C964C6" w:rsidRPr="00F56E02" w:rsidRDefault="00C964C6" w:rsidP="00C964C6">
            <w:pPr>
              <w:jc w:val="center"/>
            </w:pPr>
          </w:p>
        </w:tc>
        <w:tc>
          <w:tcPr>
            <w:tcW w:w="1714" w:type="dxa"/>
            <w:vAlign w:val="center"/>
          </w:tcPr>
          <w:p w14:paraId="7771F4AF" w14:textId="77777777" w:rsidR="00C964C6" w:rsidRPr="00F56E02" w:rsidRDefault="00C964C6" w:rsidP="00C964C6">
            <w:pPr>
              <w:jc w:val="center"/>
            </w:pPr>
          </w:p>
        </w:tc>
      </w:tr>
      <w:tr w:rsidR="00C964C6" w:rsidRPr="00F56E02" w14:paraId="723A4CA3" w14:textId="77777777" w:rsidTr="008E4074">
        <w:tc>
          <w:tcPr>
            <w:tcW w:w="4415" w:type="dxa"/>
          </w:tcPr>
          <w:p w14:paraId="3DB40D1D" w14:textId="6CD96B76" w:rsidR="00C964C6" w:rsidRPr="00C964C6" w:rsidRDefault="00000000" w:rsidP="00C964C6">
            <w:pPr>
              <w:rPr>
                <w:rStyle w:val="SmartLink"/>
              </w:rPr>
            </w:pPr>
            <w:hyperlink r:id="rId49" w:tgtFrame="_blank" w:history="1">
              <w:r w:rsidR="00C964C6" w:rsidRPr="00C964C6">
                <w:rPr>
                  <w:rStyle w:val="SmartLink"/>
                </w:rPr>
                <w:t>Using Positive Feedback in Math Classrooms</w:t>
              </w:r>
            </w:hyperlink>
          </w:p>
        </w:tc>
        <w:tc>
          <w:tcPr>
            <w:tcW w:w="1714" w:type="dxa"/>
            <w:vAlign w:val="center"/>
          </w:tcPr>
          <w:p w14:paraId="3F67E41B" w14:textId="77777777" w:rsidR="00C964C6" w:rsidRPr="00F56E02" w:rsidRDefault="00C964C6" w:rsidP="00C964C6">
            <w:pPr>
              <w:jc w:val="center"/>
            </w:pPr>
          </w:p>
        </w:tc>
        <w:tc>
          <w:tcPr>
            <w:tcW w:w="1714" w:type="dxa"/>
            <w:vAlign w:val="center"/>
          </w:tcPr>
          <w:p w14:paraId="0FA6C018" w14:textId="77777777" w:rsidR="00C964C6" w:rsidRPr="00F56E02" w:rsidRDefault="00C964C6" w:rsidP="00C964C6">
            <w:pPr>
              <w:jc w:val="center"/>
            </w:pPr>
          </w:p>
        </w:tc>
        <w:tc>
          <w:tcPr>
            <w:tcW w:w="1714" w:type="dxa"/>
            <w:vAlign w:val="center"/>
          </w:tcPr>
          <w:p w14:paraId="0B241BDC" w14:textId="77777777" w:rsidR="00C964C6" w:rsidRPr="00F56E02" w:rsidRDefault="00C964C6" w:rsidP="00C964C6">
            <w:pPr>
              <w:jc w:val="center"/>
            </w:pPr>
          </w:p>
        </w:tc>
        <w:tc>
          <w:tcPr>
            <w:tcW w:w="1714" w:type="dxa"/>
            <w:vAlign w:val="center"/>
          </w:tcPr>
          <w:p w14:paraId="034D70D0" w14:textId="77777777" w:rsidR="00C964C6" w:rsidRPr="00F56E02" w:rsidRDefault="00C964C6" w:rsidP="00C964C6">
            <w:pPr>
              <w:jc w:val="center"/>
            </w:pPr>
          </w:p>
        </w:tc>
        <w:tc>
          <w:tcPr>
            <w:tcW w:w="1714" w:type="dxa"/>
            <w:vAlign w:val="center"/>
          </w:tcPr>
          <w:p w14:paraId="4CED7D48" w14:textId="77777777" w:rsidR="00C964C6" w:rsidRPr="00F56E02" w:rsidRDefault="00C964C6" w:rsidP="00C964C6">
            <w:pPr>
              <w:jc w:val="center"/>
            </w:pPr>
          </w:p>
        </w:tc>
        <w:tc>
          <w:tcPr>
            <w:tcW w:w="1714" w:type="dxa"/>
            <w:vAlign w:val="center"/>
          </w:tcPr>
          <w:p w14:paraId="4DEC02F5" w14:textId="77777777" w:rsidR="00C964C6" w:rsidRPr="00F56E02" w:rsidRDefault="00C964C6" w:rsidP="00C964C6">
            <w:pPr>
              <w:jc w:val="center"/>
            </w:pPr>
          </w:p>
        </w:tc>
      </w:tr>
      <w:tr w:rsidR="00C964C6" w:rsidRPr="00F56E02" w14:paraId="69AA8149" w14:textId="77777777" w:rsidTr="008E4074">
        <w:tc>
          <w:tcPr>
            <w:tcW w:w="4415" w:type="dxa"/>
          </w:tcPr>
          <w:p w14:paraId="419B0F09" w14:textId="35D45679" w:rsidR="00C964C6" w:rsidRPr="00C964C6" w:rsidRDefault="00000000" w:rsidP="00C964C6">
            <w:pPr>
              <w:rPr>
                <w:rStyle w:val="SmartLink"/>
              </w:rPr>
            </w:pPr>
            <w:hyperlink r:id="rId50" w:tgtFrame="_blank" w:history="1">
              <w:r w:rsidR="00FA48AD">
                <w:rPr>
                  <w:rStyle w:val="SmartLink"/>
                </w:rPr>
                <w:t>What Does It Mean to Think Additively? Part of the Development of Mathematical Reasoning</w:t>
              </w:r>
            </w:hyperlink>
          </w:p>
        </w:tc>
        <w:tc>
          <w:tcPr>
            <w:tcW w:w="1714" w:type="dxa"/>
            <w:vAlign w:val="center"/>
          </w:tcPr>
          <w:p w14:paraId="749CB5D7" w14:textId="77777777" w:rsidR="00C964C6" w:rsidRPr="00F56E02" w:rsidRDefault="00C964C6" w:rsidP="00C964C6">
            <w:pPr>
              <w:jc w:val="center"/>
            </w:pPr>
          </w:p>
        </w:tc>
        <w:tc>
          <w:tcPr>
            <w:tcW w:w="1714" w:type="dxa"/>
            <w:vAlign w:val="center"/>
          </w:tcPr>
          <w:p w14:paraId="3AF8F6B0" w14:textId="77777777" w:rsidR="00C964C6" w:rsidRPr="00F56E02" w:rsidRDefault="00C964C6" w:rsidP="00C964C6">
            <w:pPr>
              <w:jc w:val="center"/>
            </w:pPr>
          </w:p>
        </w:tc>
        <w:tc>
          <w:tcPr>
            <w:tcW w:w="1714" w:type="dxa"/>
            <w:vAlign w:val="center"/>
          </w:tcPr>
          <w:p w14:paraId="7C1C81E5" w14:textId="77777777" w:rsidR="00C964C6" w:rsidRPr="00F56E02" w:rsidRDefault="00C964C6" w:rsidP="00C964C6">
            <w:pPr>
              <w:jc w:val="center"/>
            </w:pPr>
          </w:p>
        </w:tc>
        <w:tc>
          <w:tcPr>
            <w:tcW w:w="1714" w:type="dxa"/>
            <w:vAlign w:val="center"/>
          </w:tcPr>
          <w:p w14:paraId="6CB024BA" w14:textId="77777777" w:rsidR="00C964C6" w:rsidRPr="00F56E02" w:rsidRDefault="00C964C6" w:rsidP="00C964C6">
            <w:pPr>
              <w:jc w:val="center"/>
            </w:pPr>
          </w:p>
        </w:tc>
        <w:tc>
          <w:tcPr>
            <w:tcW w:w="1714" w:type="dxa"/>
            <w:vAlign w:val="center"/>
          </w:tcPr>
          <w:p w14:paraId="3C7DDB0C" w14:textId="77777777" w:rsidR="00C964C6" w:rsidRPr="00F56E02" w:rsidRDefault="00C964C6" w:rsidP="00C964C6">
            <w:pPr>
              <w:jc w:val="center"/>
            </w:pPr>
          </w:p>
        </w:tc>
        <w:tc>
          <w:tcPr>
            <w:tcW w:w="1714" w:type="dxa"/>
            <w:vAlign w:val="center"/>
          </w:tcPr>
          <w:p w14:paraId="43492F5B" w14:textId="77777777" w:rsidR="00C964C6" w:rsidRPr="00F56E02" w:rsidRDefault="00C964C6" w:rsidP="00C964C6">
            <w:pPr>
              <w:jc w:val="center"/>
            </w:pPr>
          </w:p>
        </w:tc>
      </w:tr>
      <w:tr w:rsidR="00636C9C" w:rsidRPr="00F56E02" w14:paraId="6F84D7D2" w14:textId="77777777" w:rsidTr="00E978D0">
        <w:tc>
          <w:tcPr>
            <w:tcW w:w="4415" w:type="dxa"/>
            <w:tcBorders>
              <w:bottom w:val="single" w:sz="4" w:space="0" w:color="auto"/>
            </w:tcBorders>
            <w:shd w:val="clear" w:color="auto" w:fill="D9D9D9" w:themeFill="background1" w:themeFillShade="D9"/>
            <w:vAlign w:val="center"/>
          </w:tcPr>
          <w:p w14:paraId="7EDABDA5" w14:textId="77777777" w:rsidR="00636C9C" w:rsidRPr="009A4D7F" w:rsidRDefault="00636C9C" w:rsidP="00310610">
            <w:pPr>
              <w:pStyle w:val="TableLeftHeader"/>
              <w:jc w:val="left"/>
              <w:rPr>
                <w:sz w:val="24"/>
                <w:szCs w:val="24"/>
              </w:rPr>
            </w:pPr>
            <w:r w:rsidRPr="009A4D7F">
              <w:rPr>
                <w:sz w:val="24"/>
                <w:szCs w:val="24"/>
              </w:rPr>
              <w:t>Interviews</w:t>
            </w:r>
          </w:p>
        </w:tc>
        <w:tc>
          <w:tcPr>
            <w:tcW w:w="1714" w:type="dxa"/>
            <w:tcBorders>
              <w:bottom w:val="single" w:sz="4" w:space="0" w:color="auto"/>
            </w:tcBorders>
            <w:shd w:val="clear" w:color="auto" w:fill="D9D9D9" w:themeFill="background1" w:themeFillShade="D9"/>
            <w:vAlign w:val="center"/>
          </w:tcPr>
          <w:p w14:paraId="28AA4C4B"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283D9B8F"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5E858D45"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4489857B"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AD28B5C"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2A3933CC" w14:textId="77777777" w:rsidR="00636C9C" w:rsidRPr="00F56E02" w:rsidRDefault="00636C9C" w:rsidP="00E26570">
            <w:pPr>
              <w:jc w:val="center"/>
            </w:pPr>
          </w:p>
        </w:tc>
      </w:tr>
      <w:tr w:rsidR="00636C9C" w:rsidRPr="00F56E02" w14:paraId="2DC2A470" w14:textId="77777777" w:rsidTr="00E978D0">
        <w:tc>
          <w:tcPr>
            <w:tcW w:w="4415" w:type="dxa"/>
            <w:vAlign w:val="center"/>
          </w:tcPr>
          <w:p w14:paraId="565894C4" w14:textId="5B659E08" w:rsidR="00636C9C" w:rsidRPr="00C964C6" w:rsidRDefault="00000000" w:rsidP="008A6D40">
            <w:pPr>
              <w:rPr>
                <w:rStyle w:val="SmartLink"/>
              </w:rPr>
            </w:pPr>
            <w:hyperlink r:id="rId51" w:tgtFrame="_blank" w:history="1">
              <w:r w:rsidR="00C964C6" w:rsidRPr="00C964C6">
                <w:rPr>
                  <w:rStyle w:val="SmartLink"/>
                </w:rPr>
                <w:t>Diverse Learners</w:t>
              </w:r>
            </w:hyperlink>
          </w:p>
        </w:tc>
        <w:tc>
          <w:tcPr>
            <w:tcW w:w="1714" w:type="dxa"/>
            <w:vAlign w:val="center"/>
          </w:tcPr>
          <w:p w14:paraId="1F4FF840" w14:textId="77777777" w:rsidR="00636C9C" w:rsidRPr="00F275F4" w:rsidRDefault="00636C9C" w:rsidP="00E26570">
            <w:pPr>
              <w:jc w:val="center"/>
              <w:rPr>
                <w:sz w:val="24"/>
                <w:szCs w:val="24"/>
              </w:rPr>
            </w:pPr>
          </w:p>
        </w:tc>
        <w:tc>
          <w:tcPr>
            <w:tcW w:w="1714" w:type="dxa"/>
            <w:vAlign w:val="center"/>
          </w:tcPr>
          <w:p w14:paraId="59F368F2" w14:textId="77777777" w:rsidR="00636C9C" w:rsidRPr="00F275F4" w:rsidRDefault="00636C9C" w:rsidP="00E26570">
            <w:pPr>
              <w:jc w:val="center"/>
              <w:rPr>
                <w:sz w:val="24"/>
                <w:szCs w:val="24"/>
              </w:rPr>
            </w:pPr>
          </w:p>
        </w:tc>
        <w:tc>
          <w:tcPr>
            <w:tcW w:w="1714" w:type="dxa"/>
            <w:vAlign w:val="center"/>
          </w:tcPr>
          <w:p w14:paraId="6A0DE082" w14:textId="6F753F10" w:rsidR="00E51E0D" w:rsidRPr="00F275F4" w:rsidRDefault="00E51E0D" w:rsidP="00E26570">
            <w:pPr>
              <w:jc w:val="center"/>
              <w:rPr>
                <w:sz w:val="24"/>
                <w:szCs w:val="24"/>
              </w:rPr>
            </w:pPr>
          </w:p>
        </w:tc>
        <w:tc>
          <w:tcPr>
            <w:tcW w:w="1714" w:type="dxa"/>
            <w:vAlign w:val="center"/>
          </w:tcPr>
          <w:p w14:paraId="316AB7D7" w14:textId="77777777" w:rsidR="00636C9C" w:rsidRPr="00F275F4" w:rsidRDefault="00636C9C" w:rsidP="00E26570">
            <w:pPr>
              <w:jc w:val="center"/>
              <w:rPr>
                <w:sz w:val="24"/>
                <w:szCs w:val="24"/>
              </w:rPr>
            </w:pPr>
          </w:p>
        </w:tc>
        <w:tc>
          <w:tcPr>
            <w:tcW w:w="1714" w:type="dxa"/>
            <w:vAlign w:val="center"/>
          </w:tcPr>
          <w:p w14:paraId="661B7A10" w14:textId="77777777" w:rsidR="00636C9C" w:rsidRPr="00F275F4" w:rsidRDefault="00636C9C" w:rsidP="00E26570">
            <w:pPr>
              <w:jc w:val="center"/>
              <w:rPr>
                <w:sz w:val="24"/>
                <w:szCs w:val="24"/>
              </w:rPr>
            </w:pPr>
          </w:p>
        </w:tc>
        <w:tc>
          <w:tcPr>
            <w:tcW w:w="1714" w:type="dxa"/>
            <w:vAlign w:val="center"/>
          </w:tcPr>
          <w:p w14:paraId="4726922D" w14:textId="77777777" w:rsidR="00636C9C" w:rsidRPr="00F275F4" w:rsidRDefault="00636C9C" w:rsidP="00E26570">
            <w:pPr>
              <w:jc w:val="center"/>
              <w:rPr>
                <w:sz w:val="24"/>
                <w:szCs w:val="24"/>
              </w:rPr>
            </w:pPr>
          </w:p>
        </w:tc>
      </w:tr>
      <w:tr w:rsidR="00636C9C" w:rsidRPr="00F56E02" w14:paraId="33B61679" w14:textId="77777777" w:rsidTr="00E978D0">
        <w:tc>
          <w:tcPr>
            <w:tcW w:w="4415" w:type="dxa"/>
            <w:tcBorders>
              <w:bottom w:val="single" w:sz="4" w:space="0" w:color="auto"/>
            </w:tcBorders>
            <w:shd w:val="clear" w:color="auto" w:fill="D9D9D9" w:themeFill="background1" w:themeFillShade="D9"/>
            <w:vAlign w:val="center"/>
          </w:tcPr>
          <w:p w14:paraId="44F22744" w14:textId="77777777" w:rsidR="00636C9C" w:rsidRPr="009A4D7F" w:rsidRDefault="00636C9C" w:rsidP="00310610">
            <w:pPr>
              <w:pStyle w:val="TableLeftHeader"/>
              <w:jc w:val="left"/>
              <w:rPr>
                <w:sz w:val="24"/>
                <w:szCs w:val="24"/>
              </w:rPr>
            </w:pPr>
            <w:r w:rsidRPr="009A4D7F">
              <w:rPr>
                <w:sz w:val="24"/>
                <w:szCs w:val="24"/>
              </w:rPr>
              <w:t>Video Vignettes</w:t>
            </w:r>
          </w:p>
        </w:tc>
        <w:tc>
          <w:tcPr>
            <w:tcW w:w="1714" w:type="dxa"/>
            <w:tcBorders>
              <w:bottom w:val="single" w:sz="4" w:space="0" w:color="auto"/>
            </w:tcBorders>
            <w:shd w:val="clear" w:color="auto" w:fill="D9D9D9" w:themeFill="background1" w:themeFillShade="D9"/>
            <w:vAlign w:val="center"/>
          </w:tcPr>
          <w:p w14:paraId="18D93758"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02CE410"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35362363"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78F8642E"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C282308"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5AD4E084" w14:textId="77777777" w:rsidR="00636C9C" w:rsidRPr="00F56E02" w:rsidRDefault="00636C9C" w:rsidP="00E26570">
            <w:pPr>
              <w:jc w:val="center"/>
            </w:pPr>
          </w:p>
        </w:tc>
      </w:tr>
      <w:tr w:rsidR="00D95B7E" w:rsidRPr="00F56E02" w14:paraId="378B7C45" w14:textId="77777777" w:rsidTr="00C356E3">
        <w:tc>
          <w:tcPr>
            <w:tcW w:w="4415" w:type="dxa"/>
          </w:tcPr>
          <w:p w14:paraId="6B88F6B9" w14:textId="2C99EE32" w:rsidR="00D95B7E" w:rsidRPr="00D95B7E" w:rsidRDefault="00000000" w:rsidP="00D95B7E">
            <w:pPr>
              <w:rPr>
                <w:rStyle w:val="SmartLink"/>
              </w:rPr>
            </w:pPr>
            <w:hyperlink r:id="rId52" w:tgtFrame="_blank" w:history="1">
              <w:r w:rsidR="00D95B7E" w:rsidRPr="00D95B7E">
                <w:rPr>
                  <w:rStyle w:val="SmartLink"/>
                </w:rPr>
                <w:t>Explicit, Systematic Instruction: Elementary</w:t>
              </w:r>
            </w:hyperlink>
          </w:p>
        </w:tc>
        <w:tc>
          <w:tcPr>
            <w:tcW w:w="1714" w:type="dxa"/>
            <w:vAlign w:val="center"/>
          </w:tcPr>
          <w:p w14:paraId="006DFE16" w14:textId="77777777" w:rsidR="00D95B7E" w:rsidRPr="00F275F4" w:rsidRDefault="00D95B7E" w:rsidP="00D95B7E">
            <w:pPr>
              <w:jc w:val="center"/>
              <w:rPr>
                <w:sz w:val="24"/>
                <w:szCs w:val="24"/>
              </w:rPr>
            </w:pPr>
          </w:p>
        </w:tc>
        <w:tc>
          <w:tcPr>
            <w:tcW w:w="1714" w:type="dxa"/>
            <w:vAlign w:val="center"/>
          </w:tcPr>
          <w:p w14:paraId="16B9549B" w14:textId="77777777" w:rsidR="00D95B7E" w:rsidRPr="00F275F4" w:rsidRDefault="00D95B7E" w:rsidP="00D95B7E">
            <w:pPr>
              <w:jc w:val="center"/>
              <w:rPr>
                <w:sz w:val="24"/>
                <w:szCs w:val="24"/>
              </w:rPr>
            </w:pPr>
          </w:p>
        </w:tc>
        <w:tc>
          <w:tcPr>
            <w:tcW w:w="1714" w:type="dxa"/>
            <w:vAlign w:val="center"/>
          </w:tcPr>
          <w:p w14:paraId="5EEF8424" w14:textId="77777777" w:rsidR="00D95B7E" w:rsidRPr="00F275F4" w:rsidRDefault="00D95B7E" w:rsidP="00D95B7E">
            <w:pPr>
              <w:jc w:val="center"/>
              <w:rPr>
                <w:sz w:val="24"/>
                <w:szCs w:val="24"/>
              </w:rPr>
            </w:pPr>
          </w:p>
        </w:tc>
        <w:tc>
          <w:tcPr>
            <w:tcW w:w="1714" w:type="dxa"/>
            <w:vAlign w:val="center"/>
          </w:tcPr>
          <w:p w14:paraId="25AD4983" w14:textId="77777777" w:rsidR="00D95B7E" w:rsidRPr="00F275F4" w:rsidRDefault="00D95B7E" w:rsidP="00D95B7E">
            <w:pPr>
              <w:jc w:val="center"/>
              <w:rPr>
                <w:sz w:val="24"/>
                <w:szCs w:val="24"/>
              </w:rPr>
            </w:pPr>
          </w:p>
        </w:tc>
        <w:tc>
          <w:tcPr>
            <w:tcW w:w="1714" w:type="dxa"/>
            <w:vAlign w:val="center"/>
          </w:tcPr>
          <w:p w14:paraId="03E9DC18" w14:textId="77777777" w:rsidR="00D95B7E" w:rsidRPr="00F275F4" w:rsidRDefault="00D95B7E" w:rsidP="00D95B7E">
            <w:pPr>
              <w:jc w:val="center"/>
              <w:rPr>
                <w:sz w:val="24"/>
                <w:szCs w:val="24"/>
              </w:rPr>
            </w:pPr>
          </w:p>
        </w:tc>
        <w:tc>
          <w:tcPr>
            <w:tcW w:w="1714" w:type="dxa"/>
            <w:vAlign w:val="center"/>
          </w:tcPr>
          <w:p w14:paraId="3DAD2C5B" w14:textId="77777777" w:rsidR="00D95B7E" w:rsidRPr="00F275F4" w:rsidRDefault="00D95B7E" w:rsidP="00D95B7E">
            <w:pPr>
              <w:jc w:val="center"/>
              <w:rPr>
                <w:sz w:val="24"/>
                <w:szCs w:val="24"/>
              </w:rPr>
            </w:pPr>
          </w:p>
        </w:tc>
      </w:tr>
      <w:tr w:rsidR="00D95B7E" w:rsidRPr="00F56E02" w14:paraId="3BAF3059" w14:textId="77777777" w:rsidTr="00C356E3">
        <w:tc>
          <w:tcPr>
            <w:tcW w:w="4415" w:type="dxa"/>
          </w:tcPr>
          <w:p w14:paraId="7D2B3B67" w14:textId="312FB841" w:rsidR="00D95B7E" w:rsidRPr="00D95B7E" w:rsidRDefault="00000000" w:rsidP="00D95B7E">
            <w:pPr>
              <w:rPr>
                <w:rStyle w:val="SmartLink"/>
              </w:rPr>
            </w:pPr>
            <w:hyperlink r:id="rId53" w:tgtFrame="_blank" w:history="1">
              <w:r w:rsidR="00D95B7E" w:rsidRPr="00D95B7E">
                <w:rPr>
                  <w:rStyle w:val="SmartLink"/>
                </w:rPr>
                <w:t>Explicit, Systematic Instruction: High School</w:t>
              </w:r>
            </w:hyperlink>
          </w:p>
        </w:tc>
        <w:tc>
          <w:tcPr>
            <w:tcW w:w="1714" w:type="dxa"/>
            <w:vAlign w:val="center"/>
          </w:tcPr>
          <w:p w14:paraId="7E92E489" w14:textId="04F8B0ED" w:rsidR="00D95B7E" w:rsidRPr="00F275F4" w:rsidRDefault="00D95B7E" w:rsidP="00D95B7E">
            <w:pPr>
              <w:jc w:val="center"/>
              <w:rPr>
                <w:sz w:val="24"/>
                <w:szCs w:val="24"/>
              </w:rPr>
            </w:pPr>
          </w:p>
        </w:tc>
        <w:tc>
          <w:tcPr>
            <w:tcW w:w="1714" w:type="dxa"/>
            <w:vAlign w:val="center"/>
          </w:tcPr>
          <w:p w14:paraId="64566137" w14:textId="77777777" w:rsidR="00D95B7E" w:rsidRPr="00F275F4" w:rsidRDefault="00D95B7E" w:rsidP="00D95B7E">
            <w:pPr>
              <w:jc w:val="center"/>
              <w:rPr>
                <w:sz w:val="24"/>
                <w:szCs w:val="24"/>
              </w:rPr>
            </w:pPr>
          </w:p>
        </w:tc>
        <w:tc>
          <w:tcPr>
            <w:tcW w:w="1714" w:type="dxa"/>
            <w:vAlign w:val="center"/>
          </w:tcPr>
          <w:p w14:paraId="60DC6826" w14:textId="77777777" w:rsidR="00D95B7E" w:rsidRPr="00F275F4" w:rsidRDefault="00D95B7E" w:rsidP="00D95B7E">
            <w:pPr>
              <w:jc w:val="center"/>
              <w:rPr>
                <w:sz w:val="24"/>
                <w:szCs w:val="24"/>
              </w:rPr>
            </w:pPr>
          </w:p>
        </w:tc>
        <w:tc>
          <w:tcPr>
            <w:tcW w:w="1714" w:type="dxa"/>
            <w:vAlign w:val="center"/>
          </w:tcPr>
          <w:p w14:paraId="02946C99" w14:textId="77777777" w:rsidR="00D95B7E" w:rsidRPr="00F275F4" w:rsidRDefault="00D95B7E" w:rsidP="00D95B7E">
            <w:pPr>
              <w:jc w:val="center"/>
              <w:rPr>
                <w:sz w:val="24"/>
                <w:szCs w:val="24"/>
              </w:rPr>
            </w:pPr>
          </w:p>
        </w:tc>
        <w:tc>
          <w:tcPr>
            <w:tcW w:w="1714" w:type="dxa"/>
            <w:vAlign w:val="center"/>
          </w:tcPr>
          <w:p w14:paraId="1316E78D" w14:textId="77777777" w:rsidR="00D95B7E" w:rsidRPr="00F275F4" w:rsidRDefault="00D95B7E" w:rsidP="00D95B7E">
            <w:pPr>
              <w:jc w:val="center"/>
              <w:rPr>
                <w:sz w:val="24"/>
                <w:szCs w:val="24"/>
              </w:rPr>
            </w:pPr>
          </w:p>
        </w:tc>
        <w:tc>
          <w:tcPr>
            <w:tcW w:w="1714" w:type="dxa"/>
            <w:vAlign w:val="center"/>
          </w:tcPr>
          <w:p w14:paraId="70BDC804" w14:textId="77777777" w:rsidR="00D95B7E" w:rsidRPr="00F275F4" w:rsidRDefault="00D95B7E" w:rsidP="00D95B7E">
            <w:pPr>
              <w:jc w:val="center"/>
              <w:rPr>
                <w:sz w:val="24"/>
                <w:szCs w:val="24"/>
              </w:rPr>
            </w:pPr>
          </w:p>
        </w:tc>
      </w:tr>
      <w:tr w:rsidR="00D95B7E" w:rsidRPr="00F56E02" w14:paraId="063D73C9" w14:textId="77777777" w:rsidTr="00C356E3">
        <w:tc>
          <w:tcPr>
            <w:tcW w:w="4415" w:type="dxa"/>
          </w:tcPr>
          <w:p w14:paraId="4ADE9994" w14:textId="18758FE4" w:rsidR="00D95B7E" w:rsidRPr="00D95B7E" w:rsidRDefault="00000000" w:rsidP="00D95B7E">
            <w:pPr>
              <w:rPr>
                <w:rStyle w:val="SmartLink"/>
              </w:rPr>
            </w:pPr>
            <w:hyperlink r:id="rId54" w:tgtFrame="_blank" w:history="1">
              <w:r w:rsidR="00FA48AD">
                <w:rPr>
                  <w:rStyle w:val="SmartLink"/>
                </w:rPr>
                <w:t>HLP #12: Systematically Design Instruction toward a Specific Learning Goals</w:t>
              </w:r>
            </w:hyperlink>
          </w:p>
        </w:tc>
        <w:tc>
          <w:tcPr>
            <w:tcW w:w="1714" w:type="dxa"/>
            <w:vAlign w:val="center"/>
          </w:tcPr>
          <w:p w14:paraId="58B69509" w14:textId="77777777" w:rsidR="00D95B7E" w:rsidRPr="00F275F4" w:rsidRDefault="00D95B7E" w:rsidP="00D95B7E">
            <w:pPr>
              <w:jc w:val="center"/>
              <w:rPr>
                <w:sz w:val="24"/>
                <w:szCs w:val="24"/>
              </w:rPr>
            </w:pPr>
          </w:p>
        </w:tc>
        <w:tc>
          <w:tcPr>
            <w:tcW w:w="1714" w:type="dxa"/>
            <w:vAlign w:val="center"/>
          </w:tcPr>
          <w:p w14:paraId="6F80650A" w14:textId="77777777" w:rsidR="00D95B7E" w:rsidRPr="00F275F4" w:rsidRDefault="00D95B7E" w:rsidP="00D95B7E">
            <w:pPr>
              <w:jc w:val="center"/>
              <w:rPr>
                <w:sz w:val="24"/>
                <w:szCs w:val="24"/>
              </w:rPr>
            </w:pPr>
          </w:p>
        </w:tc>
        <w:tc>
          <w:tcPr>
            <w:tcW w:w="1714" w:type="dxa"/>
            <w:vAlign w:val="center"/>
          </w:tcPr>
          <w:p w14:paraId="2BB12A9E" w14:textId="77777777" w:rsidR="00D95B7E" w:rsidRPr="00F275F4" w:rsidRDefault="00D95B7E" w:rsidP="00D95B7E">
            <w:pPr>
              <w:jc w:val="center"/>
              <w:rPr>
                <w:sz w:val="24"/>
                <w:szCs w:val="24"/>
              </w:rPr>
            </w:pPr>
          </w:p>
        </w:tc>
        <w:tc>
          <w:tcPr>
            <w:tcW w:w="1714" w:type="dxa"/>
            <w:vAlign w:val="center"/>
          </w:tcPr>
          <w:p w14:paraId="46BCBE26" w14:textId="77777777" w:rsidR="00D95B7E" w:rsidRPr="00F275F4" w:rsidRDefault="00D95B7E" w:rsidP="00D95B7E">
            <w:pPr>
              <w:jc w:val="center"/>
              <w:rPr>
                <w:sz w:val="24"/>
                <w:szCs w:val="24"/>
              </w:rPr>
            </w:pPr>
          </w:p>
        </w:tc>
        <w:tc>
          <w:tcPr>
            <w:tcW w:w="1714" w:type="dxa"/>
            <w:vAlign w:val="center"/>
          </w:tcPr>
          <w:p w14:paraId="51D78DF9" w14:textId="77777777" w:rsidR="00D95B7E" w:rsidRPr="00F275F4" w:rsidRDefault="00D95B7E" w:rsidP="00D95B7E">
            <w:pPr>
              <w:jc w:val="center"/>
              <w:rPr>
                <w:sz w:val="24"/>
                <w:szCs w:val="24"/>
              </w:rPr>
            </w:pPr>
          </w:p>
        </w:tc>
        <w:tc>
          <w:tcPr>
            <w:tcW w:w="1714" w:type="dxa"/>
            <w:vAlign w:val="center"/>
          </w:tcPr>
          <w:p w14:paraId="556E5EF3" w14:textId="77777777" w:rsidR="00D95B7E" w:rsidRPr="00F275F4" w:rsidRDefault="00D95B7E" w:rsidP="00D95B7E">
            <w:pPr>
              <w:jc w:val="center"/>
              <w:rPr>
                <w:sz w:val="24"/>
                <w:szCs w:val="24"/>
              </w:rPr>
            </w:pPr>
          </w:p>
        </w:tc>
      </w:tr>
      <w:tr w:rsidR="00D95B7E" w:rsidRPr="00F56E02" w14:paraId="79719D35" w14:textId="77777777" w:rsidTr="00C356E3">
        <w:tc>
          <w:tcPr>
            <w:tcW w:w="4415" w:type="dxa"/>
          </w:tcPr>
          <w:p w14:paraId="7E8FA1E2" w14:textId="2C59C253" w:rsidR="00D95B7E" w:rsidRPr="00D95B7E" w:rsidRDefault="00000000" w:rsidP="00D95B7E">
            <w:pPr>
              <w:rPr>
                <w:rStyle w:val="SmartLink"/>
              </w:rPr>
            </w:pPr>
            <w:hyperlink r:id="rId55" w:tgtFrame="_blank" w:history="1">
              <w:r w:rsidR="00D95B7E" w:rsidRPr="00D95B7E">
                <w:rPr>
                  <w:rStyle w:val="SmartLink"/>
                </w:rPr>
                <w:t>HLP #16: Use Explicit Instruction</w:t>
              </w:r>
            </w:hyperlink>
          </w:p>
        </w:tc>
        <w:tc>
          <w:tcPr>
            <w:tcW w:w="1714" w:type="dxa"/>
            <w:vAlign w:val="center"/>
          </w:tcPr>
          <w:p w14:paraId="67426052" w14:textId="77777777" w:rsidR="00D95B7E" w:rsidRPr="00F275F4" w:rsidRDefault="00D95B7E" w:rsidP="00D95B7E">
            <w:pPr>
              <w:jc w:val="center"/>
              <w:rPr>
                <w:sz w:val="24"/>
                <w:szCs w:val="24"/>
              </w:rPr>
            </w:pPr>
          </w:p>
        </w:tc>
        <w:tc>
          <w:tcPr>
            <w:tcW w:w="1714" w:type="dxa"/>
            <w:vAlign w:val="center"/>
          </w:tcPr>
          <w:p w14:paraId="78762857" w14:textId="77777777" w:rsidR="00D95B7E" w:rsidRPr="00F275F4" w:rsidRDefault="00D95B7E" w:rsidP="00D95B7E">
            <w:pPr>
              <w:jc w:val="center"/>
              <w:rPr>
                <w:sz w:val="24"/>
                <w:szCs w:val="24"/>
              </w:rPr>
            </w:pPr>
          </w:p>
        </w:tc>
        <w:tc>
          <w:tcPr>
            <w:tcW w:w="1714" w:type="dxa"/>
            <w:vAlign w:val="center"/>
          </w:tcPr>
          <w:p w14:paraId="67F689CA" w14:textId="77777777" w:rsidR="00D95B7E" w:rsidRPr="00F275F4" w:rsidRDefault="00D95B7E" w:rsidP="00D95B7E">
            <w:pPr>
              <w:jc w:val="center"/>
              <w:rPr>
                <w:sz w:val="24"/>
                <w:szCs w:val="24"/>
              </w:rPr>
            </w:pPr>
          </w:p>
        </w:tc>
        <w:tc>
          <w:tcPr>
            <w:tcW w:w="1714" w:type="dxa"/>
            <w:vAlign w:val="center"/>
          </w:tcPr>
          <w:p w14:paraId="7810F1B5" w14:textId="77777777" w:rsidR="00D95B7E" w:rsidRPr="00F275F4" w:rsidRDefault="00D95B7E" w:rsidP="00D95B7E">
            <w:pPr>
              <w:jc w:val="center"/>
              <w:rPr>
                <w:sz w:val="24"/>
                <w:szCs w:val="24"/>
              </w:rPr>
            </w:pPr>
          </w:p>
        </w:tc>
        <w:tc>
          <w:tcPr>
            <w:tcW w:w="1714" w:type="dxa"/>
            <w:vAlign w:val="center"/>
          </w:tcPr>
          <w:p w14:paraId="3D15991A" w14:textId="77777777" w:rsidR="00D95B7E" w:rsidRPr="00F275F4" w:rsidRDefault="00D95B7E" w:rsidP="00D95B7E">
            <w:pPr>
              <w:jc w:val="center"/>
              <w:rPr>
                <w:sz w:val="24"/>
                <w:szCs w:val="24"/>
              </w:rPr>
            </w:pPr>
          </w:p>
        </w:tc>
        <w:tc>
          <w:tcPr>
            <w:tcW w:w="1714" w:type="dxa"/>
            <w:vAlign w:val="center"/>
          </w:tcPr>
          <w:p w14:paraId="009F46F4" w14:textId="77777777" w:rsidR="00D95B7E" w:rsidRPr="00F275F4" w:rsidRDefault="00D95B7E" w:rsidP="00D95B7E">
            <w:pPr>
              <w:jc w:val="center"/>
              <w:rPr>
                <w:sz w:val="24"/>
                <w:szCs w:val="24"/>
              </w:rPr>
            </w:pPr>
          </w:p>
        </w:tc>
      </w:tr>
      <w:tr w:rsidR="00D95B7E" w:rsidRPr="00F56E02" w14:paraId="4D6B7F54" w14:textId="77777777" w:rsidTr="00C356E3">
        <w:tc>
          <w:tcPr>
            <w:tcW w:w="4415" w:type="dxa"/>
          </w:tcPr>
          <w:p w14:paraId="16A8FEA8" w14:textId="18F82678" w:rsidR="00D95B7E" w:rsidRPr="00D95B7E" w:rsidRDefault="00000000" w:rsidP="00D95B7E">
            <w:pPr>
              <w:rPr>
                <w:rStyle w:val="SmartLink"/>
              </w:rPr>
            </w:pPr>
            <w:hyperlink r:id="rId56" w:tgtFrame="_blank" w:history="1">
              <w:r w:rsidR="00340586">
                <w:rPr>
                  <w:rStyle w:val="SmartLink"/>
                </w:rPr>
                <w:t>HLP #18: Use Strategies to Promote Active Student Engagement</w:t>
              </w:r>
            </w:hyperlink>
          </w:p>
        </w:tc>
        <w:tc>
          <w:tcPr>
            <w:tcW w:w="1714" w:type="dxa"/>
            <w:vAlign w:val="center"/>
          </w:tcPr>
          <w:p w14:paraId="6C3E3065" w14:textId="77777777" w:rsidR="00D95B7E" w:rsidRPr="00F275F4" w:rsidRDefault="00D95B7E" w:rsidP="00D95B7E">
            <w:pPr>
              <w:jc w:val="center"/>
              <w:rPr>
                <w:sz w:val="24"/>
                <w:szCs w:val="24"/>
              </w:rPr>
            </w:pPr>
          </w:p>
        </w:tc>
        <w:tc>
          <w:tcPr>
            <w:tcW w:w="1714" w:type="dxa"/>
            <w:vAlign w:val="center"/>
          </w:tcPr>
          <w:p w14:paraId="28D389D4" w14:textId="2148E7FE" w:rsidR="00D95B7E" w:rsidRPr="00F275F4" w:rsidRDefault="00D95B7E" w:rsidP="00D95B7E">
            <w:pPr>
              <w:jc w:val="center"/>
              <w:rPr>
                <w:sz w:val="24"/>
                <w:szCs w:val="24"/>
              </w:rPr>
            </w:pPr>
          </w:p>
        </w:tc>
        <w:tc>
          <w:tcPr>
            <w:tcW w:w="1714" w:type="dxa"/>
            <w:vAlign w:val="center"/>
          </w:tcPr>
          <w:p w14:paraId="565B5C83" w14:textId="77777777" w:rsidR="00D95B7E" w:rsidRPr="00F275F4" w:rsidRDefault="00D95B7E" w:rsidP="00D95B7E">
            <w:pPr>
              <w:jc w:val="center"/>
              <w:rPr>
                <w:sz w:val="24"/>
                <w:szCs w:val="24"/>
              </w:rPr>
            </w:pPr>
          </w:p>
        </w:tc>
        <w:tc>
          <w:tcPr>
            <w:tcW w:w="1714" w:type="dxa"/>
            <w:vAlign w:val="center"/>
          </w:tcPr>
          <w:p w14:paraId="09F8E6E8" w14:textId="77777777" w:rsidR="00D95B7E" w:rsidRPr="00F275F4" w:rsidRDefault="00D95B7E" w:rsidP="00D95B7E">
            <w:pPr>
              <w:jc w:val="center"/>
              <w:rPr>
                <w:sz w:val="24"/>
                <w:szCs w:val="24"/>
              </w:rPr>
            </w:pPr>
          </w:p>
        </w:tc>
        <w:tc>
          <w:tcPr>
            <w:tcW w:w="1714" w:type="dxa"/>
            <w:vAlign w:val="center"/>
          </w:tcPr>
          <w:p w14:paraId="2CBF198A" w14:textId="77777777" w:rsidR="00D95B7E" w:rsidRPr="00F275F4" w:rsidRDefault="00D95B7E" w:rsidP="00D95B7E">
            <w:pPr>
              <w:jc w:val="center"/>
              <w:rPr>
                <w:sz w:val="24"/>
                <w:szCs w:val="24"/>
              </w:rPr>
            </w:pPr>
          </w:p>
        </w:tc>
        <w:tc>
          <w:tcPr>
            <w:tcW w:w="1714" w:type="dxa"/>
            <w:vAlign w:val="center"/>
          </w:tcPr>
          <w:p w14:paraId="3A439302" w14:textId="77777777" w:rsidR="00D95B7E" w:rsidRPr="00F275F4" w:rsidRDefault="00D95B7E" w:rsidP="00D95B7E">
            <w:pPr>
              <w:jc w:val="center"/>
              <w:rPr>
                <w:sz w:val="24"/>
                <w:szCs w:val="24"/>
              </w:rPr>
            </w:pPr>
          </w:p>
        </w:tc>
      </w:tr>
      <w:tr w:rsidR="00D95B7E" w:rsidRPr="00F56E02" w14:paraId="0F979708" w14:textId="77777777" w:rsidTr="00C356E3">
        <w:tc>
          <w:tcPr>
            <w:tcW w:w="4415" w:type="dxa"/>
          </w:tcPr>
          <w:p w14:paraId="30009DEC" w14:textId="2451699C" w:rsidR="00D95B7E" w:rsidRPr="00D95B7E" w:rsidRDefault="00000000" w:rsidP="00D95B7E">
            <w:pPr>
              <w:rPr>
                <w:rStyle w:val="SmartLink"/>
              </w:rPr>
            </w:pPr>
            <w:hyperlink r:id="rId57" w:tgtFrame="_blank" w:history="1">
              <w:r w:rsidR="00D95B7E" w:rsidRPr="00D95B7E">
                <w:rPr>
                  <w:rStyle w:val="SmartLink"/>
                </w:rPr>
                <w:t>Metacognitive Strategies: Elementary School</w:t>
              </w:r>
            </w:hyperlink>
          </w:p>
        </w:tc>
        <w:tc>
          <w:tcPr>
            <w:tcW w:w="1714" w:type="dxa"/>
            <w:vAlign w:val="center"/>
          </w:tcPr>
          <w:p w14:paraId="22B7297F" w14:textId="77777777" w:rsidR="00D95B7E" w:rsidRPr="00F275F4" w:rsidRDefault="00D95B7E" w:rsidP="00D95B7E">
            <w:pPr>
              <w:jc w:val="center"/>
              <w:rPr>
                <w:rFonts w:cs="Arial"/>
                <w:sz w:val="24"/>
                <w:szCs w:val="24"/>
              </w:rPr>
            </w:pPr>
          </w:p>
        </w:tc>
        <w:tc>
          <w:tcPr>
            <w:tcW w:w="1714" w:type="dxa"/>
            <w:vAlign w:val="center"/>
          </w:tcPr>
          <w:p w14:paraId="67BFC0E8" w14:textId="5A664A9A" w:rsidR="00D95B7E" w:rsidRPr="00F275F4" w:rsidRDefault="00D95B7E" w:rsidP="00D95B7E">
            <w:pPr>
              <w:jc w:val="center"/>
              <w:rPr>
                <w:rFonts w:cs="Arial"/>
                <w:sz w:val="24"/>
                <w:szCs w:val="24"/>
              </w:rPr>
            </w:pPr>
          </w:p>
        </w:tc>
        <w:tc>
          <w:tcPr>
            <w:tcW w:w="1714" w:type="dxa"/>
            <w:vAlign w:val="center"/>
          </w:tcPr>
          <w:p w14:paraId="425860F8" w14:textId="77777777" w:rsidR="00D95B7E" w:rsidRPr="00F275F4" w:rsidRDefault="00D95B7E" w:rsidP="00D95B7E">
            <w:pPr>
              <w:jc w:val="center"/>
              <w:rPr>
                <w:rFonts w:cs="Arial"/>
                <w:sz w:val="24"/>
                <w:szCs w:val="24"/>
              </w:rPr>
            </w:pPr>
          </w:p>
        </w:tc>
        <w:tc>
          <w:tcPr>
            <w:tcW w:w="1714" w:type="dxa"/>
            <w:vAlign w:val="center"/>
          </w:tcPr>
          <w:p w14:paraId="538CD805" w14:textId="77777777" w:rsidR="00D95B7E" w:rsidRPr="00F275F4" w:rsidRDefault="00D95B7E" w:rsidP="00D95B7E">
            <w:pPr>
              <w:jc w:val="center"/>
              <w:rPr>
                <w:rFonts w:cs="Arial"/>
                <w:sz w:val="24"/>
                <w:szCs w:val="24"/>
              </w:rPr>
            </w:pPr>
          </w:p>
        </w:tc>
        <w:tc>
          <w:tcPr>
            <w:tcW w:w="1714" w:type="dxa"/>
            <w:vAlign w:val="center"/>
          </w:tcPr>
          <w:p w14:paraId="5D480E0F" w14:textId="77777777" w:rsidR="00D95B7E" w:rsidRPr="00F275F4" w:rsidRDefault="00D95B7E" w:rsidP="00D95B7E">
            <w:pPr>
              <w:jc w:val="center"/>
              <w:rPr>
                <w:rFonts w:cs="Arial"/>
                <w:sz w:val="24"/>
                <w:szCs w:val="24"/>
              </w:rPr>
            </w:pPr>
          </w:p>
        </w:tc>
        <w:tc>
          <w:tcPr>
            <w:tcW w:w="1714" w:type="dxa"/>
            <w:vAlign w:val="center"/>
          </w:tcPr>
          <w:p w14:paraId="305031E9" w14:textId="77777777" w:rsidR="00D95B7E" w:rsidRPr="00F275F4" w:rsidRDefault="00D95B7E" w:rsidP="00D95B7E">
            <w:pPr>
              <w:jc w:val="center"/>
              <w:rPr>
                <w:rFonts w:cs="Arial"/>
                <w:sz w:val="24"/>
                <w:szCs w:val="24"/>
              </w:rPr>
            </w:pPr>
          </w:p>
        </w:tc>
      </w:tr>
      <w:tr w:rsidR="00D95B7E" w:rsidRPr="00F56E02" w14:paraId="42145073" w14:textId="77777777" w:rsidTr="00C356E3">
        <w:tc>
          <w:tcPr>
            <w:tcW w:w="4415" w:type="dxa"/>
          </w:tcPr>
          <w:p w14:paraId="4589CA26" w14:textId="4953C46E" w:rsidR="00D95B7E" w:rsidRPr="00D95B7E" w:rsidRDefault="00000000" w:rsidP="00D95B7E">
            <w:pPr>
              <w:rPr>
                <w:rStyle w:val="SmartLink"/>
              </w:rPr>
            </w:pPr>
            <w:hyperlink r:id="rId58" w:tgtFrame="_blank" w:history="1">
              <w:r w:rsidR="00D95B7E" w:rsidRPr="00D95B7E">
                <w:rPr>
                  <w:rStyle w:val="SmartLink"/>
                </w:rPr>
                <w:t>Metacognitive Strategies: High School</w:t>
              </w:r>
            </w:hyperlink>
          </w:p>
        </w:tc>
        <w:tc>
          <w:tcPr>
            <w:tcW w:w="1714" w:type="dxa"/>
            <w:vAlign w:val="center"/>
          </w:tcPr>
          <w:p w14:paraId="521CEF24" w14:textId="77777777" w:rsidR="00D95B7E" w:rsidRPr="00F275F4" w:rsidRDefault="00D95B7E" w:rsidP="00D95B7E">
            <w:pPr>
              <w:jc w:val="center"/>
              <w:rPr>
                <w:rFonts w:cs="Arial"/>
                <w:sz w:val="24"/>
                <w:szCs w:val="24"/>
              </w:rPr>
            </w:pPr>
          </w:p>
        </w:tc>
        <w:tc>
          <w:tcPr>
            <w:tcW w:w="1714" w:type="dxa"/>
            <w:vAlign w:val="center"/>
          </w:tcPr>
          <w:p w14:paraId="3B0F2207" w14:textId="77777777" w:rsidR="00D95B7E" w:rsidRPr="00F275F4" w:rsidRDefault="00D95B7E" w:rsidP="00D95B7E">
            <w:pPr>
              <w:jc w:val="center"/>
              <w:rPr>
                <w:rFonts w:cs="Arial"/>
                <w:sz w:val="24"/>
                <w:szCs w:val="24"/>
              </w:rPr>
            </w:pPr>
          </w:p>
        </w:tc>
        <w:tc>
          <w:tcPr>
            <w:tcW w:w="1714" w:type="dxa"/>
            <w:vAlign w:val="center"/>
          </w:tcPr>
          <w:p w14:paraId="4E993A3D" w14:textId="77777777" w:rsidR="00D95B7E" w:rsidRPr="00F275F4" w:rsidRDefault="00D95B7E" w:rsidP="00D95B7E">
            <w:pPr>
              <w:jc w:val="center"/>
              <w:rPr>
                <w:rFonts w:cs="Arial"/>
                <w:sz w:val="24"/>
                <w:szCs w:val="24"/>
              </w:rPr>
            </w:pPr>
          </w:p>
        </w:tc>
        <w:tc>
          <w:tcPr>
            <w:tcW w:w="1714" w:type="dxa"/>
            <w:vAlign w:val="center"/>
          </w:tcPr>
          <w:p w14:paraId="675C0BE0" w14:textId="77777777" w:rsidR="00D95B7E" w:rsidRPr="00F275F4" w:rsidRDefault="00D95B7E" w:rsidP="00D95B7E">
            <w:pPr>
              <w:jc w:val="center"/>
              <w:rPr>
                <w:rFonts w:cs="Arial"/>
                <w:sz w:val="24"/>
                <w:szCs w:val="24"/>
              </w:rPr>
            </w:pPr>
          </w:p>
        </w:tc>
        <w:tc>
          <w:tcPr>
            <w:tcW w:w="1714" w:type="dxa"/>
            <w:vAlign w:val="center"/>
          </w:tcPr>
          <w:p w14:paraId="514088C9" w14:textId="77777777" w:rsidR="00D95B7E" w:rsidRPr="00F275F4" w:rsidRDefault="00D95B7E" w:rsidP="00D95B7E">
            <w:pPr>
              <w:jc w:val="center"/>
              <w:rPr>
                <w:rFonts w:cs="Arial"/>
                <w:sz w:val="24"/>
                <w:szCs w:val="24"/>
              </w:rPr>
            </w:pPr>
          </w:p>
        </w:tc>
        <w:tc>
          <w:tcPr>
            <w:tcW w:w="1714" w:type="dxa"/>
            <w:vAlign w:val="center"/>
          </w:tcPr>
          <w:p w14:paraId="33CC5CE3" w14:textId="77777777" w:rsidR="00D95B7E" w:rsidRPr="00F275F4" w:rsidRDefault="00D95B7E" w:rsidP="00D95B7E">
            <w:pPr>
              <w:jc w:val="center"/>
              <w:rPr>
                <w:rFonts w:cs="Arial"/>
                <w:sz w:val="24"/>
                <w:szCs w:val="24"/>
              </w:rPr>
            </w:pPr>
          </w:p>
        </w:tc>
      </w:tr>
      <w:tr w:rsidR="00D95B7E" w:rsidRPr="00F56E02" w14:paraId="33AB3B1B" w14:textId="77777777" w:rsidTr="00C356E3">
        <w:tc>
          <w:tcPr>
            <w:tcW w:w="4415" w:type="dxa"/>
          </w:tcPr>
          <w:p w14:paraId="205F1968" w14:textId="77DB98C5" w:rsidR="00D95B7E" w:rsidRPr="00D95B7E" w:rsidRDefault="00000000" w:rsidP="00D95B7E">
            <w:pPr>
              <w:rPr>
                <w:rStyle w:val="SmartLink"/>
              </w:rPr>
            </w:pPr>
            <w:hyperlink r:id="rId59" w:tgtFrame="_blank" w:history="1">
              <w:r w:rsidR="00D95B7E" w:rsidRPr="00D95B7E">
                <w:rPr>
                  <w:rStyle w:val="SmartLink"/>
                </w:rPr>
                <w:t>Presenting and Comparing Multiple Solutions Strategies</w:t>
              </w:r>
            </w:hyperlink>
          </w:p>
        </w:tc>
        <w:tc>
          <w:tcPr>
            <w:tcW w:w="1714" w:type="dxa"/>
            <w:vAlign w:val="center"/>
          </w:tcPr>
          <w:p w14:paraId="7B5E6526" w14:textId="77777777" w:rsidR="00D95B7E" w:rsidRPr="00F275F4" w:rsidRDefault="00D95B7E" w:rsidP="00D95B7E">
            <w:pPr>
              <w:jc w:val="center"/>
              <w:rPr>
                <w:rFonts w:cs="Arial"/>
                <w:sz w:val="24"/>
                <w:szCs w:val="24"/>
              </w:rPr>
            </w:pPr>
          </w:p>
        </w:tc>
        <w:tc>
          <w:tcPr>
            <w:tcW w:w="1714" w:type="dxa"/>
            <w:vAlign w:val="center"/>
          </w:tcPr>
          <w:p w14:paraId="6F5B4FBF" w14:textId="77777777" w:rsidR="00D95B7E" w:rsidRPr="00F275F4" w:rsidRDefault="00D95B7E" w:rsidP="00D95B7E">
            <w:pPr>
              <w:jc w:val="center"/>
              <w:rPr>
                <w:rFonts w:cs="Arial"/>
                <w:sz w:val="24"/>
                <w:szCs w:val="24"/>
              </w:rPr>
            </w:pPr>
          </w:p>
        </w:tc>
        <w:tc>
          <w:tcPr>
            <w:tcW w:w="1714" w:type="dxa"/>
            <w:vAlign w:val="center"/>
          </w:tcPr>
          <w:p w14:paraId="1D0F56A3" w14:textId="021AD4E7" w:rsidR="00D95B7E" w:rsidRPr="00F275F4" w:rsidRDefault="00D95B7E" w:rsidP="00D95B7E">
            <w:pPr>
              <w:jc w:val="center"/>
              <w:rPr>
                <w:rFonts w:cs="Arial"/>
                <w:sz w:val="24"/>
                <w:szCs w:val="24"/>
              </w:rPr>
            </w:pPr>
          </w:p>
        </w:tc>
        <w:tc>
          <w:tcPr>
            <w:tcW w:w="1714" w:type="dxa"/>
            <w:vAlign w:val="center"/>
          </w:tcPr>
          <w:p w14:paraId="707B759E" w14:textId="77777777" w:rsidR="00D95B7E" w:rsidRPr="00F275F4" w:rsidRDefault="00D95B7E" w:rsidP="00D95B7E">
            <w:pPr>
              <w:jc w:val="center"/>
              <w:rPr>
                <w:rFonts w:cs="Arial"/>
                <w:sz w:val="24"/>
                <w:szCs w:val="24"/>
              </w:rPr>
            </w:pPr>
          </w:p>
        </w:tc>
        <w:tc>
          <w:tcPr>
            <w:tcW w:w="1714" w:type="dxa"/>
            <w:vAlign w:val="center"/>
          </w:tcPr>
          <w:p w14:paraId="4B5C1666" w14:textId="77777777" w:rsidR="00D95B7E" w:rsidRPr="00F275F4" w:rsidRDefault="00D95B7E" w:rsidP="00D95B7E">
            <w:pPr>
              <w:jc w:val="center"/>
              <w:rPr>
                <w:rFonts w:cs="Arial"/>
                <w:sz w:val="24"/>
                <w:szCs w:val="24"/>
              </w:rPr>
            </w:pPr>
          </w:p>
        </w:tc>
        <w:tc>
          <w:tcPr>
            <w:tcW w:w="1714" w:type="dxa"/>
            <w:vAlign w:val="center"/>
          </w:tcPr>
          <w:p w14:paraId="26D42564" w14:textId="77777777" w:rsidR="00D95B7E" w:rsidRPr="00F275F4" w:rsidRDefault="00D95B7E" w:rsidP="00D95B7E">
            <w:pPr>
              <w:jc w:val="center"/>
              <w:rPr>
                <w:rFonts w:cs="Arial"/>
                <w:sz w:val="24"/>
                <w:szCs w:val="24"/>
              </w:rPr>
            </w:pPr>
          </w:p>
        </w:tc>
      </w:tr>
      <w:tr w:rsidR="00D95B7E" w:rsidRPr="00F56E02" w14:paraId="17F62063" w14:textId="77777777" w:rsidTr="00C356E3">
        <w:tc>
          <w:tcPr>
            <w:tcW w:w="4415" w:type="dxa"/>
          </w:tcPr>
          <w:p w14:paraId="4B07431D" w14:textId="689047AE" w:rsidR="00D95B7E" w:rsidRPr="00D95B7E" w:rsidRDefault="00000000" w:rsidP="00D95B7E">
            <w:pPr>
              <w:rPr>
                <w:rStyle w:val="SmartLink"/>
              </w:rPr>
            </w:pPr>
            <w:hyperlink r:id="rId60" w:tgtFrame="_blank" w:history="1">
              <w:r w:rsidR="00D95B7E" w:rsidRPr="00D95B7E">
                <w:rPr>
                  <w:rStyle w:val="SmartLink"/>
                </w:rPr>
                <w:t>Reinforcement</w:t>
              </w:r>
            </w:hyperlink>
          </w:p>
        </w:tc>
        <w:tc>
          <w:tcPr>
            <w:tcW w:w="1714" w:type="dxa"/>
            <w:vAlign w:val="center"/>
          </w:tcPr>
          <w:p w14:paraId="70A6943C" w14:textId="77777777" w:rsidR="00D95B7E" w:rsidRPr="00F275F4" w:rsidRDefault="00D95B7E" w:rsidP="00D95B7E">
            <w:pPr>
              <w:jc w:val="center"/>
              <w:rPr>
                <w:rFonts w:cs="Arial"/>
                <w:sz w:val="24"/>
                <w:szCs w:val="24"/>
              </w:rPr>
            </w:pPr>
          </w:p>
        </w:tc>
        <w:tc>
          <w:tcPr>
            <w:tcW w:w="1714" w:type="dxa"/>
            <w:vAlign w:val="center"/>
          </w:tcPr>
          <w:p w14:paraId="4191C6CB" w14:textId="77777777" w:rsidR="00D95B7E" w:rsidRPr="00F275F4" w:rsidRDefault="00D95B7E" w:rsidP="00D95B7E">
            <w:pPr>
              <w:jc w:val="center"/>
              <w:rPr>
                <w:rFonts w:cs="Arial"/>
                <w:sz w:val="24"/>
                <w:szCs w:val="24"/>
              </w:rPr>
            </w:pPr>
          </w:p>
        </w:tc>
        <w:tc>
          <w:tcPr>
            <w:tcW w:w="1714" w:type="dxa"/>
            <w:vAlign w:val="center"/>
          </w:tcPr>
          <w:p w14:paraId="10844379" w14:textId="77777777" w:rsidR="00D95B7E" w:rsidRPr="00F275F4" w:rsidRDefault="00D95B7E" w:rsidP="00D95B7E">
            <w:pPr>
              <w:jc w:val="center"/>
              <w:rPr>
                <w:rFonts w:cs="Arial"/>
                <w:sz w:val="24"/>
                <w:szCs w:val="24"/>
              </w:rPr>
            </w:pPr>
          </w:p>
        </w:tc>
        <w:tc>
          <w:tcPr>
            <w:tcW w:w="1714" w:type="dxa"/>
            <w:vAlign w:val="center"/>
          </w:tcPr>
          <w:p w14:paraId="3D1D37BF" w14:textId="77777777" w:rsidR="00D95B7E" w:rsidRPr="00F275F4" w:rsidRDefault="00D95B7E" w:rsidP="00D95B7E">
            <w:pPr>
              <w:jc w:val="center"/>
              <w:rPr>
                <w:rFonts w:cs="Arial"/>
                <w:sz w:val="24"/>
                <w:szCs w:val="24"/>
              </w:rPr>
            </w:pPr>
          </w:p>
        </w:tc>
        <w:tc>
          <w:tcPr>
            <w:tcW w:w="1714" w:type="dxa"/>
            <w:vAlign w:val="center"/>
          </w:tcPr>
          <w:p w14:paraId="24F07C78" w14:textId="77777777" w:rsidR="00D95B7E" w:rsidRPr="00F275F4" w:rsidRDefault="00D95B7E" w:rsidP="00D95B7E">
            <w:pPr>
              <w:jc w:val="center"/>
              <w:rPr>
                <w:rFonts w:cs="Arial"/>
                <w:sz w:val="24"/>
                <w:szCs w:val="24"/>
              </w:rPr>
            </w:pPr>
          </w:p>
        </w:tc>
        <w:tc>
          <w:tcPr>
            <w:tcW w:w="1714" w:type="dxa"/>
            <w:vAlign w:val="center"/>
          </w:tcPr>
          <w:p w14:paraId="38E3D884" w14:textId="77777777" w:rsidR="00D95B7E" w:rsidRPr="00F275F4" w:rsidRDefault="00D95B7E" w:rsidP="00D95B7E">
            <w:pPr>
              <w:jc w:val="center"/>
              <w:rPr>
                <w:rFonts w:cs="Arial"/>
                <w:sz w:val="24"/>
                <w:szCs w:val="24"/>
              </w:rPr>
            </w:pPr>
          </w:p>
        </w:tc>
      </w:tr>
    </w:tbl>
    <w:p w14:paraId="4A99D72B" w14:textId="77777777" w:rsidR="00724C93" w:rsidRDefault="00724C93" w:rsidP="00674633">
      <w:pPr>
        <w:ind w:left="-810"/>
        <w:sectPr w:rsidR="00724C93" w:rsidSect="005171F7">
          <w:headerReference w:type="even" r:id="rId61"/>
          <w:headerReference w:type="default" r:id="rId62"/>
          <w:footerReference w:type="even" r:id="rId63"/>
          <w:footerReference w:type="default" r:id="rId64"/>
          <w:headerReference w:type="first" r:id="rId65"/>
          <w:footerReference w:type="first" r:id="rId66"/>
          <w:pgSz w:w="15840" w:h="12240" w:orient="landscape"/>
          <w:pgMar w:top="711" w:right="1440" w:bottom="729" w:left="1440" w:header="720" w:footer="720" w:gutter="0"/>
          <w:cols w:space="720"/>
          <w:docGrid w:linePitch="360"/>
        </w:sectPr>
      </w:pPr>
    </w:p>
    <w:p w14:paraId="02772C7A" w14:textId="7206FF19" w:rsidR="00103ABD" w:rsidRPr="00E81717" w:rsidRDefault="00537FDE" w:rsidP="00E81717">
      <w:pPr>
        <w:ind w:left="-810"/>
        <w:rPr>
          <w:rFonts w:cs="Arial"/>
          <w:b/>
          <w:bCs/>
          <w:sz w:val="28"/>
          <w:szCs w:val="28"/>
        </w:rPr>
      </w:pPr>
      <w:r w:rsidRPr="00F275F4">
        <w:rPr>
          <w:rFonts w:cs="Arial"/>
          <w:b/>
          <w:bCs/>
          <w:sz w:val="28"/>
          <w:szCs w:val="28"/>
        </w:rPr>
        <w:lastRenderedPageBreak/>
        <w:t>Notes on Use</w:t>
      </w:r>
    </w:p>
    <w:sectPr w:rsidR="00103ABD" w:rsidRPr="00E81717" w:rsidSect="005171F7">
      <w:footerReference w:type="default" r:id="rId67"/>
      <w:pgSz w:w="15840" w:h="12240" w:orient="landscape"/>
      <w:pgMar w:top="711" w:right="1440" w:bottom="729"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CB0C1" w14:textId="77777777" w:rsidR="005171F7" w:rsidRDefault="005171F7">
      <w:r>
        <w:separator/>
      </w:r>
    </w:p>
  </w:endnote>
  <w:endnote w:type="continuationSeparator" w:id="0">
    <w:p w14:paraId="6587D466" w14:textId="77777777" w:rsidR="005171F7" w:rsidRDefault="00517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5C8EF" w14:textId="77777777" w:rsidR="002B7A6C" w:rsidRDefault="002B7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5C6E0" w14:textId="77777777" w:rsidR="002B7A6C" w:rsidRDefault="002B7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B12E0" w14:textId="77777777" w:rsidR="002B7A6C" w:rsidRDefault="002B7A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CA23" w14:textId="77777777" w:rsidR="00624816" w:rsidRDefault="00624816" w:rsidP="00624816">
    <w:pPr>
      <w:pStyle w:val="TableLeftHeader"/>
    </w:pPr>
    <w:r w:rsidRPr="00415E1A">
      <w:rPr>
        <w:noProof/>
      </w:rPr>
      <mc:AlternateContent>
        <mc:Choice Requires="wps">
          <w:drawing>
            <wp:anchor distT="0" distB="0" distL="114300" distR="114300" simplePos="0" relativeHeight="251660288" behindDoc="0" locked="0" layoutInCell="1" allowOverlap="1" wp14:anchorId="0DAF338B" wp14:editId="15590383">
              <wp:simplePos x="0" y="0"/>
              <wp:positionH relativeFrom="column">
                <wp:posOffset>185980</wp:posOffset>
              </wp:positionH>
              <wp:positionV relativeFrom="paragraph">
                <wp:posOffset>142262</wp:posOffset>
              </wp:positionV>
              <wp:extent cx="1720312" cy="447169"/>
              <wp:effectExtent l="0" t="0" r="0" b="0"/>
              <wp:wrapNone/>
              <wp:docPr id="135731008" name="Text Box 135731008"/>
              <wp:cNvGraphicFramePr/>
              <a:graphic xmlns:a="http://schemas.openxmlformats.org/drawingml/2006/main">
                <a:graphicData uri="http://schemas.microsoft.com/office/word/2010/wordprocessingShape">
                  <wps:wsp>
                    <wps:cNvSpPr txBox="1"/>
                    <wps:spPr>
                      <a:xfrm>
                        <a:off x="0" y="0"/>
                        <a:ext cx="1720312" cy="447169"/>
                      </a:xfrm>
                      <a:prstGeom prst="rect">
                        <a:avLst/>
                      </a:prstGeom>
                      <a:solidFill>
                        <a:schemeClr val="lt1"/>
                      </a:solidFill>
                      <a:ln w="6350">
                        <a:noFill/>
                      </a:ln>
                    </wps:spPr>
                    <wps:txbx>
                      <w:txbxContent>
                        <w:p w14:paraId="1374D891" w14:textId="77777777" w:rsidR="00624816" w:rsidRDefault="00624816" w:rsidP="00624816">
                          <w:r>
                            <w:rPr>
                              <w:i/>
                              <w:noProof/>
                              <w:sz w:val="20"/>
                            </w:rPr>
                            <w:drawing>
                              <wp:inline distT="0" distB="0" distL="0" distR="0" wp14:anchorId="04A4EE9F" wp14:editId="4663093A">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AF338B" id="_x0000_t202" coordsize="21600,21600" o:spt="202" path="m,l,21600r21600,l21600,xe">
              <v:stroke joinstyle="miter"/>
              <v:path gradientshapeok="t" o:connecttype="rect"/>
            </v:shapetype>
            <v:shape id="Text Box 135731008" o:spid="_x0000_s1026" type="#_x0000_t202" style="position:absolute;left:0;text-align:left;margin-left:14.65pt;margin-top:11.2pt;width:135.45pt;height: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" fillcolor="white [3201]" stroked="f" strokeweight=".5pt">
              <v:textbox>
                <w:txbxContent>
                  <w:p w14:paraId="1374D891" w14:textId="77777777" w:rsidR="00624816" w:rsidRDefault="00624816" w:rsidP="00624816">
                    <w:r>
                      <w:rPr>
                        <w:i/>
                        <w:noProof/>
                        <w:sz w:val="20"/>
                      </w:rPr>
                      <w:drawing>
                        <wp:inline distT="0" distB="0" distL="0" distR="0" wp14:anchorId="04A4EE9F" wp14:editId="4663093A">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v:textbox>
            </v:shape>
          </w:pict>
        </mc:Fallback>
      </mc:AlternateContent>
    </w:r>
    <w:r w:rsidRPr="00976A75">
      <w:rPr>
        <w:noProof/>
      </w:rPr>
      <mc:AlternateContent>
        <mc:Choice Requires="wps">
          <w:drawing>
            <wp:anchor distT="0" distB="0" distL="114300" distR="114300" simplePos="0" relativeHeight="251659264" behindDoc="0" locked="0" layoutInCell="1" allowOverlap="1" wp14:anchorId="12E86BEB" wp14:editId="7980DA1A">
              <wp:simplePos x="0" y="0"/>
              <wp:positionH relativeFrom="margin">
                <wp:posOffset>-557530</wp:posOffset>
              </wp:positionH>
              <wp:positionV relativeFrom="paragraph">
                <wp:posOffset>41781</wp:posOffset>
              </wp:positionV>
              <wp:extent cx="9341485" cy="8890"/>
              <wp:effectExtent l="0" t="0" r="5715" b="3810"/>
              <wp:wrapNone/>
              <wp:docPr id="92970539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485" cy="8890"/>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62AB4" id="Rectangle 22" o:spid="_x0000_s1026" style="position:absolute;margin-left:-43.9pt;margin-top:3.3pt;width:735.55pt;height:.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" fillcolor="#62219b" stroked="f">
              <v:textbox inset=",7.2pt,,7.2pt"/>
              <w10:wrap anchorx="margin"/>
            </v:rect>
          </w:pict>
        </mc:Fallback>
      </mc:AlternateContent>
    </w:r>
  </w:p>
  <w:p w14:paraId="6673A36A" w14:textId="77777777" w:rsidR="002B7A6C" w:rsidRDefault="00624816" w:rsidP="002B7A6C">
    <w:pPr>
      <w:pStyle w:val="OSEPFooterText"/>
      <w:spacing w:before="60"/>
    </w:pPr>
    <w:r>
      <w:drawing>
        <wp:anchor distT="0" distB="0" distL="0" distR="0" simplePos="0" relativeHeight="251661312" behindDoc="1" locked="0" layoutInCell="1" allowOverlap="1" wp14:anchorId="5F3C1F70" wp14:editId="208EFF9B">
          <wp:simplePos x="0" y="0"/>
          <wp:positionH relativeFrom="page">
            <wp:posOffset>3001139</wp:posOffset>
          </wp:positionH>
          <wp:positionV relativeFrom="paragraph">
            <wp:posOffset>3810</wp:posOffset>
          </wp:positionV>
          <wp:extent cx="487680" cy="439420"/>
          <wp:effectExtent l="0" t="0" r="0" b="5080"/>
          <wp:wrapNone/>
          <wp:docPr id="20" name="Image 20" descr="A logo for a compan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descr="A logo for a company&#10;&#10;Description automatically generated"/>
                  <pic:cNvPicPr/>
                </pic:nvPicPr>
                <pic:blipFill>
                  <a:blip r:embed="rId2" cstate="print"/>
                  <a:stretch>
                    <a:fillRect/>
                  </a:stretch>
                </pic:blipFill>
                <pic:spPr>
                  <a:xfrm>
                    <a:off x="0" y="0"/>
                    <a:ext cx="487680" cy="439420"/>
                  </a:xfrm>
                  <a:prstGeom prst="rect">
                    <a:avLst/>
                  </a:prstGeom>
                </pic:spPr>
              </pic:pic>
            </a:graphicData>
          </a:graphic>
          <wp14:sizeRelH relativeFrom="margin">
            <wp14:pctWidth>0</wp14:pctWidth>
          </wp14:sizeRelH>
          <wp14:sizeRelV relativeFrom="margin">
            <wp14:pctHeight>0</wp14:pctHeight>
          </wp14:sizeRelV>
        </wp:anchor>
      </w:drawing>
    </w:r>
    <w:r w:rsidRPr="00415E1A">
      <w:t>T</w:t>
    </w:r>
    <w:r w:rsidRPr="00D145A3">
      <w:t>he contents of this document were developed under a grant from the U.S. Department of Education, H325E220001. However, those contents do not necessarily represent the policy of the U.S. Department of Education, and you should</w:t>
    </w:r>
  </w:p>
  <w:p w14:paraId="72E13E43" w14:textId="4A7ADCC1" w:rsidR="00E81717" w:rsidRDefault="00624816" w:rsidP="002B7A6C">
    <w:pPr>
      <w:pStyle w:val="OSEPFooterText"/>
    </w:pPr>
    <w:r w:rsidRPr="00D145A3">
      <w:t xml:space="preserve">not assume endorsement by the Federal Government. Project Officer, Sarah Allen. </w:t>
    </w:r>
    <w:r w:rsidRPr="00D145A3">
      <w:fldChar w:fldCharType="begin"/>
    </w:r>
    <w:r w:rsidRPr="00D145A3">
      <w:instrText xml:space="preserve"> DATE \@ "M.d.yy" </w:instrText>
    </w:r>
    <w:r w:rsidRPr="00D145A3">
      <w:fldChar w:fldCharType="separate"/>
    </w:r>
    <w:r w:rsidR="002B7A6C">
      <w:t>3.28.24</w:t>
    </w:r>
    <w:r w:rsidRPr="00D145A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164A7" w14:textId="77777777" w:rsidR="005171F7" w:rsidRDefault="005171F7">
      <w:r>
        <w:separator/>
      </w:r>
    </w:p>
  </w:footnote>
  <w:footnote w:type="continuationSeparator" w:id="0">
    <w:p w14:paraId="64F98F59" w14:textId="77777777" w:rsidR="005171F7" w:rsidRDefault="00517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B04BC" w14:textId="77777777" w:rsidR="002B7A6C" w:rsidRDefault="002B7A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FD67D" w14:textId="77777777" w:rsidR="002B7A6C" w:rsidRDefault="002B7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8E18" w14:textId="77777777" w:rsidR="002B7A6C" w:rsidRDefault="002B7A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1D6"/>
    <w:rsid w:val="00050556"/>
    <w:rsid w:val="00061AD7"/>
    <w:rsid w:val="00077F98"/>
    <w:rsid w:val="0008152E"/>
    <w:rsid w:val="00103ABD"/>
    <w:rsid w:val="00105AD9"/>
    <w:rsid w:val="00107BF4"/>
    <w:rsid w:val="00133204"/>
    <w:rsid w:val="0014706D"/>
    <w:rsid w:val="001705B0"/>
    <w:rsid w:val="001A273D"/>
    <w:rsid w:val="001B3905"/>
    <w:rsid w:val="001B4198"/>
    <w:rsid w:val="001B71B6"/>
    <w:rsid w:val="001C5993"/>
    <w:rsid w:val="00235CD4"/>
    <w:rsid w:val="00280AE8"/>
    <w:rsid w:val="002A1217"/>
    <w:rsid w:val="002B2E15"/>
    <w:rsid w:val="002B7A6C"/>
    <w:rsid w:val="00310610"/>
    <w:rsid w:val="00331494"/>
    <w:rsid w:val="00340586"/>
    <w:rsid w:val="00356216"/>
    <w:rsid w:val="0037052C"/>
    <w:rsid w:val="00396BB2"/>
    <w:rsid w:val="003A6AAB"/>
    <w:rsid w:val="003F4ECF"/>
    <w:rsid w:val="00415E1A"/>
    <w:rsid w:val="00490904"/>
    <w:rsid w:val="00497B6D"/>
    <w:rsid w:val="004C2892"/>
    <w:rsid w:val="005171F7"/>
    <w:rsid w:val="00537FDE"/>
    <w:rsid w:val="0059565C"/>
    <w:rsid w:val="005B2F63"/>
    <w:rsid w:val="00624816"/>
    <w:rsid w:val="00636C9C"/>
    <w:rsid w:val="0064268A"/>
    <w:rsid w:val="00650014"/>
    <w:rsid w:val="00674633"/>
    <w:rsid w:val="00682547"/>
    <w:rsid w:val="006C78A9"/>
    <w:rsid w:val="007006FF"/>
    <w:rsid w:val="00711E52"/>
    <w:rsid w:val="007143C8"/>
    <w:rsid w:val="00724C93"/>
    <w:rsid w:val="00743D06"/>
    <w:rsid w:val="00751FDA"/>
    <w:rsid w:val="00763628"/>
    <w:rsid w:val="0079728E"/>
    <w:rsid w:val="007C16BD"/>
    <w:rsid w:val="008729C1"/>
    <w:rsid w:val="008A6D40"/>
    <w:rsid w:val="008B4961"/>
    <w:rsid w:val="008C7871"/>
    <w:rsid w:val="00903B10"/>
    <w:rsid w:val="00923A1D"/>
    <w:rsid w:val="00954165"/>
    <w:rsid w:val="0095594D"/>
    <w:rsid w:val="00961659"/>
    <w:rsid w:val="00972C62"/>
    <w:rsid w:val="00997B6F"/>
    <w:rsid w:val="009A4D7F"/>
    <w:rsid w:val="009E0052"/>
    <w:rsid w:val="009E085D"/>
    <w:rsid w:val="009F5634"/>
    <w:rsid w:val="00A02DC3"/>
    <w:rsid w:val="00A221D0"/>
    <w:rsid w:val="00A54A6B"/>
    <w:rsid w:val="00A62D20"/>
    <w:rsid w:val="00A92BEF"/>
    <w:rsid w:val="00AA6448"/>
    <w:rsid w:val="00AA6AED"/>
    <w:rsid w:val="00AE1443"/>
    <w:rsid w:val="00B14EDB"/>
    <w:rsid w:val="00B33796"/>
    <w:rsid w:val="00B65622"/>
    <w:rsid w:val="00B74612"/>
    <w:rsid w:val="00BB00CF"/>
    <w:rsid w:val="00BC3268"/>
    <w:rsid w:val="00BE6032"/>
    <w:rsid w:val="00C010E4"/>
    <w:rsid w:val="00C23440"/>
    <w:rsid w:val="00C250D1"/>
    <w:rsid w:val="00C5069A"/>
    <w:rsid w:val="00C55527"/>
    <w:rsid w:val="00C6634E"/>
    <w:rsid w:val="00C964C6"/>
    <w:rsid w:val="00CA142F"/>
    <w:rsid w:val="00CD0346"/>
    <w:rsid w:val="00D145A3"/>
    <w:rsid w:val="00D2274B"/>
    <w:rsid w:val="00D646D5"/>
    <w:rsid w:val="00D70A79"/>
    <w:rsid w:val="00D95B7E"/>
    <w:rsid w:val="00DB0C6A"/>
    <w:rsid w:val="00DB2078"/>
    <w:rsid w:val="00DD6EE1"/>
    <w:rsid w:val="00DE6C1F"/>
    <w:rsid w:val="00DF3663"/>
    <w:rsid w:val="00E05A9F"/>
    <w:rsid w:val="00E26570"/>
    <w:rsid w:val="00E51E0D"/>
    <w:rsid w:val="00E551D6"/>
    <w:rsid w:val="00E81717"/>
    <w:rsid w:val="00E978D0"/>
    <w:rsid w:val="00ED65BE"/>
    <w:rsid w:val="00EE7AF7"/>
    <w:rsid w:val="00F275F4"/>
    <w:rsid w:val="00F43EFF"/>
    <w:rsid w:val="00FA48AD"/>
    <w:rsid w:val="00FA6370"/>
    <w:rsid w:val="00FD09C1"/>
    <w:rsid w:val="00FF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82046"/>
  <w15:chartTrackingRefBased/>
  <w15:docId w15:val="{3CA8518C-7FDF-F546-9082-2B445F0E5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48" w:unhideWhenUsed="1" w:qFormat="1"/>
  </w:latentStyles>
  <w:style w:type="paragraph" w:default="1" w:styleId="Normal">
    <w:name w:val="Normal"/>
    <w:qFormat/>
    <w:rsid w:val="00F275F4"/>
    <w:pPr>
      <w:spacing w:after="120"/>
    </w:pPr>
    <w:rPr>
      <w:rFonts w:ascii="Arial" w:eastAsia="Corbel" w:hAnsi="Arial" w:cs="Times New Roman"/>
      <w:color w:val="000000" w:themeColor="text1"/>
      <w:kern w:val="0"/>
      <w14:ligatures w14:val="none"/>
    </w:rPr>
  </w:style>
  <w:style w:type="paragraph" w:styleId="Heading1">
    <w:name w:val="heading 1"/>
    <w:basedOn w:val="Normal"/>
    <w:next w:val="Normal"/>
    <w:link w:val="Heading1Char"/>
    <w:uiPriority w:val="9"/>
    <w:qFormat/>
    <w:rsid w:val="00636C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6C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6C9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6C9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636C9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6C9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6C9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6C9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6C9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C9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6C9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6C9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6C9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636C9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6C9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6C9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6C9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6C9C"/>
    <w:rPr>
      <w:rFonts w:eastAsiaTheme="majorEastAsia" w:cstheme="majorBidi"/>
      <w:color w:val="272727" w:themeColor="text1" w:themeTint="D8"/>
    </w:rPr>
  </w:style>
  <w:style w:type="paragraph" w:styleId="Title">
    <w:name w:val="Title"/>
    <w:basedOn w:val="Normal"/>
    <w:next w:val="Normal"/>
    <w:link w:val="TitleChar"/>
    <w:uiPriority w:val="10"/>
    <w:qFormat/>
    <w:rsid w:val="00636C9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C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6C9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6C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6C9C"/>
    <w:pPr>
      <w:spacing w:before="160" w:after="160"/>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636C9C"/>
    <w:rPr>
      <w:i/>
      <w:iCs/>
      <w:color w:val="404040" w:themeColor="text1" w:themeTint="BF"/>
    </w:rPr>
  </w:style>
  <w:style w:type="paragraph" w:styleId="ListParagraph">
    <w:name w:val="List Paragraph"/>
    <w:basedOn w:val="Normal"/>
    <w:uiPriority w:val="34"/>
    <w:qFormat/>
    <w:rsid w:val="00636C9C"/>
    <w:pPr>
      <w:ind w:left="720"/>
      <w:contextualSpacing/>
    </w:pPr>
    <w:rPr>
      <w:rFonts w:eastAsiaTheme="minorHAnsi"/>
    </w:rPr>
  </w:style>
  <w:style w:type="character" w:styleId="IntenseEmphasis">
    <w:name w:val="Intense Emphasis"/>
    <w:basedOn w:val="DefaultParagraphFont"/>
    <w:uiPriority w:val="21"/>
    <w:qFormat/>
    <w:rsid w:val="00636C9C"/>
    <w:rPr>
      <w:i/>
      <w:iCs/>
      <w:color w:val="0F4761" w:themeColor="accent1" w:themeShade="BF"/>
    </w:rPr>
  </w:style>
  <w:style w:type="paragraph" w:styleId="IntenseQuote">
    <w:name w:val="Intense Quote"/>
    <w:basedOn w:val="Normal"/>
    <w:next w:val="Normal"/>
    <w:link w:val="IntenseQuoteChar"/>
    <w:uiPriority w:val="30"/>
    <w:qFormat/>
    <w:rsid w:val="00636C9C"/>
    <w:pPr>
      <w:pBdr>
        <w:top w:val="single" w:sz="4" w:space="10" w:color="0F4761" w:themeColor="accent1" w:themeShade="BF"/>
        <w:bottom w:val="single" w:sz="4" w:space="10" w:color="0F4761" w:themeColor="accent1" w:themeShade="BF"/>
      </w:pBdr>
      <w:spacing w:before="360" w:after="360"/>
      <w:ind w:left="864" w:right="864"/>
      <w:jc w:val="center"/>
    </w:pPr>
    <w:rPr>
      <w:rFonts w:eastAsiaTheme="minorHAnsi"/>
      <w:i/>
      <w:iCs/>
      <w:color w:val="0F4761" w:themeColor="accent1" w:themeShade="BF"/>
    </w:rPr>
  </w:style>
  <w:style w:type="character" w:customStyle="1" w:styleId="IntenseQuoteChar">
    <w:name w:val="Intense Quote Char"/>
    <w:basedOn w:val="DefaultParagraphFont"/>
    <w:link w:val="IntenseQuote"/>
    <w:uiPriority w:val="30"/>
    <w:rsid w:val="00636C9C"/>
    <w:rPr>
      <w:i/>
      <w:iCs/>
      <w:color w:val="0F4761" w:themeColor="accent1" w:themeShade="BF"/>
    </w:rPr>
  </w:style>
  <w:style w:type="character" w:styleId="IntenseReference">
    <w:name w:val="Intense Reference"/>
    <w:basedOn w:val="DefaultParagraphFont"/>
    <w:uiPriority w:val="32"/>
    <w:qFormat/>
    <w:rsid w:val="00636C9C"/>
    <w:rPr>
      <w:b/>
      <w:bCs/>
      <w:smallCaps/>
      <w:color w:val="0F4761" w:themeColor="accent1" w:themeShade="BF"/>
      <w:spacing w:val="5"/>
    </w:rPr>
  </w:style>
  <w:style w:type="paragraph" w:styleId="Header">
    <w:name w:val="header"/>
    <w:basedOn w:val="Normal"/>
    <w:link w:val="HeaderChar"/>
    <w:uiPriority w:val="99"/>
    <w:unhideWhenUsed/>
    <w:rsid w:val="00636C9C"/>
    <w:pPr>
      <w:tabs>
        <w:tab w:val="center" w:pos="4680"/>
        <w:tab w:val="right" w:pos="9360"/>
      </w:tabs>
    </w:pPr>
  </w:style>
  <w:style w:type="character" w:customStyle="1" w:styleId="HeaderChar">
    <w:name w:val="Header Char"/>
    <w:basedOn w:val="DefaultParagraphFont"/>
    <w:link w:val="Header"/>
    <w:uiPriority w:val="99"/>
    <w:rsid w:val="00636C9C"/>
    <w:rPr>
      <w:rFonts w:eastAsiaTheme="minorEastAsia"/>
    </w:rPr>
  </w:style>
  <w:style w:type="paragraph" w:styleId="Footer">
    <w:name w:val="footer"/>
    <w:basedOn w:val="Normal"/>
    <w:link w:val="FooterChar"/>
    <w:uiPriority w:val="99"/>
    <w:unhideWhenUsed/>
    <w:rsid w:val="00636C9C"/>
    <w:pPr>
      <w:tabs>
        <w:tab w:val="center" w:pos="4680"/>
        <w:tab w:val="right" w:pos="9360"/>
      </w:tabs>
    </w:pPr>
  </w:style>
  <w:style w:type="character" w:customStyle="1" w:styleId="FooterChar">
    <w:name w:val="Footer Char"/>
    <w:basedOn w:val="DefaultParagraphFont"/>
    <w:link w:val="Footer"/>
    <w:uiPriority w:val="99"/>
    <w:rsid w:val="00636C9C"/>
    <w:rPr>
      <w:rFonts w:eastAsiaTheme="minorEastAsia"/>
    </w:rPr>
  </w:style>
  <w:style w:type="table" w:styleId="TableGrid">
    <w:name w:val="Table Grid"/>
    <w:basedOn w:val="TableNormal"/>
    <w:uiPriority w:val="59"/>
    <w:rsid w:val="00E26570"/>
    <w:rPr>
      <w:rFonts w:ascii="Cambria" w:eastAsia="MS Mincho" w:hAnsi="Cambria"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C9C"/>
    <w:rPr>
      <w:color w:val="0000FF"/>
      <w:u w:val="single"/>
    </w:rPr>
  </w:style>
  <w:style w:type="character" w:styleId="FollowedHyperlink">
    <w:name w:val="FollowedHyperlink"/>
    <w:basedOn w:val="DefaultParagraphFont"/>
    <w:uiPriority w:val="99"/>
    <w:semiHidden/>
    <w:unhideWhenUsed/>
    <w:rsid w:val="00636C9C"/>
    <w:rPr>
      <w:color w:val="96607D" w:themeColor="followedHyperlink"/>
      <w:u w:val="single"/>
    </w:rPr>
  </w:style>
  <w:style w:type="paragraph" w:styleId="Revision">
    <w:name w:val="Revision"/>
    <w:hidden/>
    <w:uiPriority w:val="99"/>
    <w:semiHidden/>
    <w:rsid w:val="007143C8"/>
    <w:rPr>
      <w:rFonts w:eastAsiaTheme="minorEastAsia"/>
    </w:rPr>
  </w:style>
  <w:style w:type="character" w:styleId="CommentReference">
    <w:name w:val="annotation reference"/>
    <w:basedOn w:val="DefaultParagraphFont"/>
    <w:uiPriority w:val="99"/>
    <w:semiHidden/>
    <w:unhideWhenUsed/>
    <w:rsid w:val="00235CD4"/>
    <w:rPr>
      <w:sz w:val="16"/>
      <w:szCs w:val="16"/>
    </w:rPr>
  </w:style>
  <w:style w:type="paragraph" w:styleId="CommentText">
    <w:name w:val="annotation text"/>
    <w:basedOn w:val="Normal"/>
    <w:link w:val="CommentTextChar"/>
    <w:uiPriority w:val="99"/>
    <w:semiHidden/>
    <w:unhideWhenUsed/>
    <w:rsid w:val="00235CD4"/>
    <w:rPr>
      <w:sz w:val="20"/>
      <w:szCs w:val="20"/>
    </w:rPr>
  </w:style>
  <w:style w:type="character" w:customStyle="1" w:styleId="CommentTextChar">
    <w:name w:val="Comment Text Char"/>
    <w:basedOn w:val="DefaultParagraphFont"/>
    <w:link w:val="CommentText"/>
    <w:uiPriority w:val="99"/>
    <w:semiHidden/>
    <w:rsid w:val="00235CD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35CD4"/>
    <w:rPr>
      <w:b/>
      <w:bCs/>
    </w:rPr>
  </w:style>
  <w:style w:type="character" w:customStyle="1" w:styleId="CommentSubjectChar">
    <w:name w:val="Comment Subject Char"/>
    <w:basedOn w:val="CommentTextChar"/>
    <w:link w:val="CommentSubject"/>
    <w:uiPriority w:val="99"/>
    <w:semiHidden/>
    <w:rsid w:val="00235CD4"/>
    <w:rPr>
      <w:rFonts w:eastAsiaTheme="minorEastAsia"/>
      <w:b/>
      <w:bCs/>
      <w:sz w:val="20"/>
      <w:szCs w:val="20"/>
    </w:rPr>
  </w:style>
  <w:style w:type="paragraph" w:customStyle="1" w:styleId="OSEPFooterText">
    <w:name w:val="OSEP Footer Text"/>
    <w:basedOn w:val="Normal"/>
    <w:autoRedefine/>
    <w:qFormat/>
    <w:rsid w:val="002B7A6C"/>
    <w:pPr>
      <w:tabs>
        <w:tab w:val="right" w:pos="11376"/>
      </w:tabs>
      <w:spacing w:after="0"/>
      <w:ind w:left="4320"/>
    </w:pPr>
    <w:rPr>
      <w:noProof/>
      <w:color w:val="7F7F7F" w:themeColor="text1" w:themeTint="80"/>
      <w:sz w:val="16"/>
    </w:rPr>
  </w:style>
  <w:style w:type="character" w:styleId="SmartLink">
    <w:name w:val="Smart Link"/>
    <w:basedOn w:val="DefaultParagraphFont"/>
    <w:uiPriority w:val="48"/>
    <w:qFormat/>
    <w:rsid w:val="00E26570"/>
    <w:rPr>
      <w:rFonts w:ascii="Arial Narrow" w:hAnsi="Arial Narrow"/>
      <w:b w:val="0"/>
      <w:i w:val="0"/>
      <w:color w:val="7030A0"/>
      <w:sz w:val="24"/>
      <w:u w:val="none"/>
      <w:bdr w:val="none" w:sz="0" w:space="0" w:color="auto"/>
      <w:shd w:val="clear" w:color="auto" w:fill="auto"/>
    </w:rPr>
  </w:style>
  <w:style w:type="character" w:styleId="Strong">
    <w:name w:val="Strong"/>
    <w:basedOn w:val="DefaultParagraphFont"/>
    <w:uiPriority w:val="22"/>
    <w:qFormat/>
    <w:rsid w:val="00E26570"/>
    <w:rPr>
      <w:b/>
      <w:bCs/>
    </w:rPr>
  </w:style>
  <w:style w:type="paragraph" w:customStyle="1" w:styleId="TableHeader">
    <w:name w:val="Table Header"/>
    <w:basedOn w:val="Normal"/>
    <w:autoRedefine/>
    <w:qFormat/>
    <w:rsid w:val="009A4D7F"/>
    <w:pPr>
      <w:jc w:val="center"/>
    </w:pPr>
    <w:rPr>
      <w:rFonts w:cs="Arial"/>
      <w:b/>
      <w:bCs/>
      <w:szCs w:val="20"/>
    </w:rPr>
  </w:style>
  <w:style w:type="paragraph" w:customStyle="1" w:styleId="TableLeftHeader">
    <w:name w:val="Table Left Header"/>
    <w:basedOn w:val="Normal"/>
    <w:autoRedefine/>
    <w:qFormat/>
    <w:rsid w:val="009A4D7F"/>
    <w:pPr>
      <w:spacing w:after="0"/>
      <w:jc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dutopia.org/article/connecting-math-and-science-reading-and-writing" TargetMode="External"/><Relationship Id="rId21" Type="http://schemas.openxmlformats.org/officeDocument/2006/relationships/hyperlink" Target="https://meadowscenter.org/wp-content/uploads/2022/04/10Keys_SecMath_Web1.pdf" TargetMode="External"/><Relationship Id="rId42" Type="http://schemas.openxmlformats.org/officeDocument/2006/relationships/hyperlink" Target="https://www.edutopia.org/article/simple-tips-write-better-more-productive-math-prompts" TargetMode="External"/><Relationship Id="rId47" Type="http://schemas.openxmlformats.org/officeDocument/2006/relationships/hyperlink" Target="https://assets.ctfassets.net/p0qf7j048i0q/7HielAtOD9GZPemCMHBiCy/22173ac590e7ffb3f7ee12cd531b262d/The_Frayer_Model_Understood.pdf" TargetMode="External"/><Relationship Id="rId63" Type="http://schemas.openxmlformats.org/officeDocument/2006/relationships/footer" Target="footer1.xml"/><Relationship Id="rId68"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iris.peabody.vanderbilt.edu/wp-content/uploads/pdf_case_studies/ics_alg1.pdf" TargetMode="External"/><Relationship Id="rId29" Type="http://schemas.openxmlformats.org/officeDocument/2006/relationships/hyperlink" Target="https://www.understood.org/en/articles/evidence-based-math-instruction-for-struggling-students" TargetMode="External"/><Relationship Id="rId11" Type="http://schemas.openxmlformats.org/officeDocument/2006/relationships/hyperlink" Target="https://iris.peabody.vanderbilt.edu/module/math/" TargetMode="External"/><Relationship Id="rId24" Type="http://schemas.openxmlformats.org/officeDocument/2006/relationships/hyperlink" Target="https://ies.ed.gov/ncee/edlabs/regions/appalachia/blogs/blog5_algebra-for-all.asp" TargetMode="External"/><Relationship Id="rId32" Type="http://schemas.openxmlformats.org/officeDocument/2006/relationships/hyperlink" Target="https://www.edutopia.org/article/how-differentiate-math-instruction-one-one-conferences" TargetMode="External"/><Relationship Id="rId37" Type="http://schemas.openxmlformats.org/officeDocument/2006/relationships/hyperlink" Target="https://www.understood.org/en/articles/number-representations-an-evidence-based-math-strategy" TargetMode="External"/><Relationship Id="rId40" Type="http://schemas.openxmlformats.org/officeDocument/2006/relationships/hyperlink" Target="https://www.wested.org/wp-content/uploads/2022/09/Redefining-Approaches-for-Engaging-English-Learners-With-Mathematical-Ideas_ADA.pdf" TargetMode="External"/><Relationship Id="rId45" Type="http://schemas.openxmlformats.org/officeDocument/2006/relationships/hyperlink" Target="https://www.michigan.gov/-/media/Project/Websites/mde/2021/02/12/REL-MDE-Math-Number-Operations.pdf?rev=9cb64f34771047ec8f130133ad9e3319" TargetMode="External"/><Relationship Id="rId53" Type="http://schemas.openxmlformats.org/officeDocument/2006/relationships/hyperlink" Target="https://www.youtube.com/watch?v=jrMFkpn6NPc" TargetMode="External"/><Relationship Id="rId58" Type="http://schemas.openxmlformats.org/officeDocument/2006/relationships/hyperlink" Target="https://www.youtube.com/watch?v=80tGOvMHSVE&amp;t=14s" TargetMode="External"/><Relationship Id="rId66"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header" Target="header1.xml"/><Relationship Id="rId19" Type="http://schemas.openxmlformats.org/officeDocument/2006/relationships/hyperlink" Target="https://iris.peabody.vanderbilt.edu/wp-content/uploads/pdf_activities/independent/IA_Rate_of_Growth.pdf" TargetMode="External"/><Relationship Id="rId14" Type="http://schemas.openxmlformats.org/officeDocument/2006/relationships/hyperlink" Target="https://iris.peabody.vanderbilt.edu/module/rti-math/" TargetMode="External"/><Relationship Id="rId22" Type="http://schemas.openxmlformats.org/officeDocument/2006/relationships/hyperlink" Target="https://meadowscenter.org/wp-content/uploads/2022/04/10Keys_ElemMath_Web1.pdf" TargetMode="External"/><Relationship Id="rId27" Type="http://schemas.openxmlformats.org/officeDocument/2006/relationships/hyperlink" Target="https://ies.ed.gov/ncee/edlabs/infographics/pdf/REL_SE_Development_of_Mathematical_Reasoning.pdf" TargetMode="External"/><Relationship Id="rId30" Type="http://schemas.openxmlformats.org/officeDocument/2006/relationships/hyperlink" Target="https://www.michigan.gov/-/media/Project/Websites/mde/Year/2021/02/12/REL-MDE-Math-Math-World.pdf?rev=00fcc0abd3f8480a941c5b3bf0243d09" TargetMode="External"/><Relationship Id="rId35" Type="http://schemas.openxmlformats.org/officeDocument/2006/relationships/hyperlink" Target="https://www.understood.org/en/articles/math-skills-what-to-expect-at-different-ages" TargetMode="External"/><Relationship Id="rId43" Type="http://schemas.openxmlformats.org/officeDocument/2006/relationships/hyperlink" Target="https://ies.ed.gov/ncee/rel/infographics/pdf/REL_SE_Solving_Mathematical_Problems.pdf" TargetMode="External"/><Relationship Id="rId48" Type="http://schemas.openxmlformats.org/officeDocument/2006/relationships/hyperlink" Target="https://www.edutopia.org/article/theres-more-math-feedback-correct-and-incorrect" TargetMode="External"/><Relationship Id="rId56" Type="http://schemas.openxmlformats.org/officeDocument/2006/relationships/hyperlink" Target="https://highleveragepractices.org/hlp-18-use-strategies-promote-active-student-engagement" TargetMode="External"/><Relationship Id="rId64" Type="http://schemas.openxmlformats.org/officeDocument/2006/relationships/footer" Target="footer2.xml"/><Relationship Id="rId69" Type="http://schemas.openxmlformats.org/officeDocument/2006/relationships/theme" Target="theme/theme1.xml"/><Relationship Id="rId8" Type="http://schemas.openxmlformats.org/officeDocument/2006/relationships/hyperlink" Target="https://iris.peabody.vanderbilt.edu/module/ebp_01/" TargetMode="External"/><Relationship Id="rId51" Type="http://schemas.openxmlformats.org/officeDocument/2006/relationships/hyperlink" Target="https://iris.peabody.vanderbilt.edu/interview/velasquez_diverse_lrn/" TargetMode="External"/><Relationship Id="rId3" Type="http://schemas.openxmlformats.org/officeDocument/2006/relationships/settings" Target="settings.xml"/><Relationship Id="rId12" Type="http://schemas.openxmlformats.org/officeDocument/2006/relationships/hyperlink" Target="https://iris.peabody.vanderbilt.edu/module/dbi1/" TargetMode="External"/><Relationship Id="rId17" Type="http://schemas.openxmlformats.org/officeDocument/2006/relationships/hyperlink" Target="https://iris.peabody.vanderbilt.edu/wp-content/uploads/pdf_case_studies/ics_alg2.pdf" TargetMode="External"/><Relationship Id="rId25" Type="http://schemas.openxmlformats.org/officeDocument/2006/relationships/hyperlink" Target="https://www.understood.org/en/articles/assistive-technology-for-math" TargetMode="External"/><Relationship Id="rId33" Type="http://schemas.openxmlformats.org/officeDocument/2006/relationships/hyperlink" Target="https://ies.ed.gov/ncee/wwc/Docs/practiceguide/wwc_mps_tips_072517.pdf" TargetMode="External"/><Relationship Id="rId38" Type="http://schemas.openxmlformats.org/officeDocument/2006/relationships/hyperlink" Target="https://intensiveintervention.org/sites/default/files/CountNumExample_508.pdf" TargetMode="External"/><Relationship Id="rId46" Type="http://schemas.openxmlformats.org/officeDocument/2006/relationships/hyperlink" Target="https://ies.ed.gov/ncee/wwc/Docs/practiceguide/wwc_algebra_summary_072115.pdf" TargetMode="External"/><Relationship Id="rId59" Type="http://schemas.openxmlformats.org/officeDocument/2006/relationships/hyperlink" Target="https://www.youtube.com/watch?v=zs5eJFQMrmY&amp;t=2s" TargetMode="External"/><Relationship Id="rId67" Type="http://schemas.openxmlformats.org/officeDocument/2006/relationships/footer" Target="footer4.xml"/><Relationship Id="rId20" Type="http://schemas.openxmlformats.org/officeDocument/2006/relationships/hyperlink" Target="https://iris.peabody.vanderbilt.edu/wp-content/uploads/pdf_activities/independent/IA_Scoring_Math_Comp_Probes.pdf" TargetMode="External"/><Relationship Id="rId41" Type="http://schemas.openxmlformats.org/officeDocument/2006/relationships/hyperlink" Target="https://www.michigan.gov/-/media/Project/Websites/mde/2021/02/12/REL-MDE-Math-Int-Math.pdf?rev=9393813e725a46f49b98b1b26d6f78d7" TargetMode="External"/><Relationship Id="rId54" Type="http://schemas.openxmlformats.org/officeDocument/2006/relationships/hyperlink" Target="https://highleveragepractices.org/hlp-12-systematically-design-instruction-toward-specific-learning-goal"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iris.peabody.vanderbilt.edu/module/pmm/" TargetMode="External"/><Relationship Id="rId23" Type="http://schemas.openxmlformats.org/officeDocument/2006/relationships/hyperlink" Target="https://ies.ed.gov/ncee/wwc/Docs/practiceguide/wwc_empg_numbers_020714.pdf" TargetMode="External"/><Relationship Id="rId28" Type="http://schemas.openxmlformats.org/officeDocument/2006/relationships/hyperlink" Target="https://www.nctm.org/conferences-and-Professional-Development/Tips-for-Teachers/Differentiated-Learning/" TargetMode="External"/><Relationship Id="rId36" Type="http://schemas.openxmlformats.org/officeDocument/2006/relationships/hyperlink" Target="https://ies.ed.gov/ncee/edlabs/infographics/pdf/REL_SE_Multiplicative_Reasoning_Part_of_the_Development_of_Mathematical_Reasoning.pdf" TargetMode="External"/><Relationship Id="rId49" Type="http://schemas.openxmlformats.org/officeDocument/2006/relationships/hyperlink" Target="https://www.edutopia.org/article/using-positive-feedback-math-classrooms" TargetMode="External"/><Relationship Id="rId57" Type="http://schemas.openxmlformats.org/officeDocument/2006/relationships/hyperlink" Target="https://www.youtube.com/watch?v=1ktU336ATg4" TargetMode="External"/><Relationship Id="rId10" Type="http://schemas.openxmlformats.org/officeDocument/2006/relationships/hyperlink" Target="https://iris.peabody.vanderbilt.edu/module/ebp_03/" TargetMode="External"/><Relationship Id="rId31" Type="http://schemas.openxmlformats.org/officeDocument/2006/relationships/hyperlink" Target="https://files.eric.ed.gov/fulltext/ED604988.pdf" TargetMode="External"/><Relationship Id="rId44" Type="http://schemas.openxmlformats.org/officeDocument/2006/relationships/hyperlink" Target="https://www.michigan.gov/-/media/Project/Websites/mde/2021/02/12/REL-MDE-Math-GPM-DA.pdf?rev=f13367e2693e4a9a8900b374bd7d1187" TargetMode="External"/><Relationship Id="rId52" Type="http://schemas.openxmlformats.org/officeDocument/2006/relationships/hyperlink" Target="https://www.youtube.com/watch?v=YDRsmxPA-J8" TargetMode="External"/><Relationship Id="rId60" Type="http://schemas.openxmlformats.org/officeDocument/2006/relationships/hyperlink" Target="https://www.youtube.com/watch?v=3OXC2eczdkg&amp;feature=youtu.be" TargetMode="External"/><Relationship Id="rId65"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iris.peabody.vanderbilt.edu/module/ebp_02/" TargetMode="External"/><Relationship Id="rId13" Type="http://schemas.openxmlformats.org/officeDocument/2006/relationships/hyperlink" Target="https://iris.peabody.vanderbilt.edu/module/dbi2/" TargetMode="External"/><Relationship Id="rId18" Type="http://schemas.openxmlformats.org/officeDocument/2006/relationships/hyperlink" Target="https://iris.peabody.vanderbilt.edu/wp-content/uploads/pdf_case_studies/ics_matherr.pdf" TargetMode="External"/><Relationship Id="rId39" Type="http://schemas.openxmlformats.org/officeDocument/2006/relationships/hyperlink" Target="https://ies.ed.gov/ncee/edlabs/infographics/pdf/REL_SE_Proportional_Reasoning_Part_of_the_Development_of_Mathematical_Reasoning.pdf" TargetMode="External"/><Relationship Id="rId34" Type="http://schemas.openxmlformats.org/officeDocument/2006/relationships/hyperlink" Target="https://mtss4success.org/blog/infusing-ebps-middle-school-math-instruction" TargetMode="External"/><Relationship Id="rId50" Type="http://schemas.openxmlformats.org/officeDocument/2006/relationships/hyperlink" Target="https://ies.ed.gov/ncee/edlabs/infographics/pdf/REL_SE_What_Does_it_Mean_to_Think_Additively.pdf" TargetMode="External"/><Relationship Id="rId55" Type="http://schemas.openxmlformats.org/officeDocument/2006/relationships/hyperlink" Target="https://highleveragepractices.org/hlp-16-use-explicit-instruction"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nm/Library/Group%20Containers/UBF8T346G9.Office/User%20Content.localized/Templates.localized/Specific%20Topic%20Complet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48CC9-53E6-904E-8573-BBC8ADC6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 Topic Completed Template.dotx</Template>
  <TotalTime>15</TotalTime>
  <Pages>6</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Nicholas</dc:creator>
  <cp:keywords/>
  <dc:description/>
  <cp:lastModifiedBy>Shea, Nicholas M</cp:lastModifiedBy>
  <cp:revision>21</cp:revision>
  <dcterms:created xsi:type="dcterms:W3CDTF">2024-03-18T17:58:00Z</dcterms:created>
  <dcterms:modified xsi:type="dcterms:W3CDTF">2024-03-28T14:42:00Z</dcterms:modified>
</cp:coreProperties>
</file>