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7259" w14:textId="540CC4E4" w:rsidR="00642A46" w:rsidRPr="00BF5C0F" w:rsidRDefault="00000000">
      <w:pPr>
        <w:jc w:val="center"/>
        <w:rPr>
          <w:rFonts w:ascii="Arial" w:hAnsi="Arial" w:cs="Arial"/>
          <w:b/>
          <w:sz w:val="28"/>
          <w:szCs w:val="28"/>
        </w:rPr>
      </w:pPr>
      <w:r w:rsidRPr="00BF5C0F">
        <w:rPr>
          <w:rFonts w:ascii="Arial" w:hAnsi="Arial" w:cs="Arial"/>
          <w:b/>
          <w:sz w:val="28"/>
          <w:szCs w:val="28"/>
        </w:rPr>
        <w:t>Interval Recording Form</w:t>
      </w:r>
    </w:p>
    <w:p w14:paraId="167CD38D" w14:textId="4E898ECF" w:rsidR="003C3442" w:rsidRDefault="00E13118" w:rsidP="00BF5C0F">
      <w:pPr>
        <w:spacing w:before="120"/>
        <w:rPr>
          <w:rFonts w:ascii="Arial" w:hAnsi="Arial" w:cs="Arial"/>
        </w:rPr>
        <w:sectPr w:rsidR="003C3442">
          <w:footerReference w:type="default" r:id="rId7"/>
          <w:pgSz w:w="12240" w:h="15840"/>
          <w:pgMar w:top="1152" w:right="1800" w:bottom="1152" w:left="1800" w:header="720" w:footer="720" w:gutter="0"/>
          <w:cols w:space="720"/>
        </w:sectPr>
      </w:pPr>
      <w:r w:rsidRPr="00BF5C0F">
        <w:rPr>
          <w:rFonts w:ascii="Arial" w:hAnsi="Arial" w:cs="Arial"/>
          <w:b/>
          <w:bCs/>
        </w:rPr>
        <w:t>Directions:</w:t>
      </w:r>
      <w:r w:rsidRPr="00BF5C0F">
        <w:rPr>
          <w:rFonts w:ascii="Arial" w:hAnsi="Arial" w:cs="Arial"/>
        </w:rPr>
        <w:t xml:space="preserve"> Circle </w:t>
      </w:r>
      <w:r w:rsidR="00922278">
        <w:rPr>
          <w:rFonts w:ascii="Arial" w:hAnsi="Arial" w:cs="Arial"/>
        </w:rPr>
        <w:t>“</w:t>
      </w:r>
      <w:r w:rsidRPr="00BF5C0F">
        <w:rPr>
          <w:rFonts w:ascii="Arial" w:hAnsi="Arial" w:cs="Arial"/>
        </w:rPr>
        <w:t>+</w:t>
      </w:r>
      <w:r w:rsidR="00922278">
        <w:rPr>
          <w:rFonts w:ascii="Arial" w:hAnsi="Arial" w:cs="Arial"/>
        </w:rPr>
        <w:t>”</w:t>
      </w:r>
      <w:r w:rsidRPr="00BF5C0F">
        <w:rPr>
          <w:rFonts w:ascii="Arial" w:hAnsi="Arial" w:cs="Arial"/>
        </w:rPr>
        <w:t xml:space="preserve"> for occurrence of behavior and </w:t>
      </w:r>
      <w:r w:rsidR="00922278" w:rsidRPr="00922278">
        <w:rPr>
          <w:rFonts w:ascii="Arial" w:hAnsi="Arial" w:cs="Arial"/>
        </w:rPr>
        <w:t>“</w:t>
      </w:r>
      <w:r w:rsidR="00520F9C">
        <w:rPr>
          <w:rFonts w:ascii="Arial" w:hAnsi="Arial" w:cs="Arial"/>
        </w:rPr>
        <w:t>–</w:t>
      </w:r>
      <w:r w:rsidR="00922278">
        <w:rPr>
          <w:rFonts w:ascii="Arial" w:hAnsi="Arial" w:cs="Arial"/>
        </w:rPr>
        <w:t>”</w:t>
      </w:r>
      <w:r w:rsidR="00922278" w:rsidRPr="00BF5C0F">
        <w:rPr>
          <w:rFonts w:ascii="Arial" w:hAnsi="Arial" w:cs="Arial"/>
        </w:rPr>
        <w:t xml:space="preserve"> </w:t>
      </w:r>
      <w:r w:rsidRPr="00BF5C0F">
        <w:rPr>
          <w:rFonts w:ascii="Arial" w:hAnsi="Arial" w:cs="Arial"/>
        </w:rPr>
        <w:t>for nonoccurrence of behavior. Count the number of intervals during which the behavior occurred. Divide this number by the total number of intervals and multiply by 100 to determine the percentage of intervals during which the behavior occurred.</w:t>
      </w:r>
    </w:p>
    <w:p w14:paraId="2AB31C39" w14:textId="174F8B2E" w:rsidR="006E3C17" w:rsidRPr="00BF5C0F" w:rsidRDefault="006E3C17" w:rsidP="00BF5C0F">
      <w:pPr>
        <w:spacing w:before="120"/>
        <w:rPr>
          <w:rFonts w:ascii="Arial" w:hAnsi="Arial" w:cs="Arial"/>
          <w:u w:val="single"/>
        </w:rPr>
      </w:pPr>
      <w:r w:rsidRPr="000F248C">
        <w:rPr>
          <w:rFonts w:ascii="Arial" w:hAnsi="Arial" w:cs="Arial"/>
          <w:b/>
          <w:bCs/>
        </w:rPr>
        <w:t>Student:</w:t>
      </w:r>
      <w:r w:rsidRPr="00BF5C0F">
        <w:rPr>
          <w:rFonts w:ascii="Arial" w:hAnsi="Arial" w:cs="Arial"/>
        </w:rPr>
        <w:t xml:space="preserve"> </w:t>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rPr>
        <w:tab/>
      </w:r>
      <w:r w:rsidRPr="00BF5C0F">
        <w:rPr>
          <w:rFonts w:ascii="Arial" w:hAnsi="Arial" w:cs="Arial"/>
        </w:rPr>
        <w:tab/>
      </w:r>
      <w:r w:rsidRPr="000F248C">
        <w:rPr>
          <w:rFonts w:ascii="Arial" w:hAnsi="Arial" w:cs="Arial"/>
          <w:b/>
          <w:bCs/>
        </w:rPr>
        <w:t>Date:</w:t>
      </w:r>
      <w:r w:rsidRPr="00BF5C0F">
        <w:rPr>
          <w:rFonts w:ascii="Arial" w:hAnsi="Arial" w:cs="Arial"/>
        </w:rPr>
        <w:t xml:space="preserve"> </w:t>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p>
    <w:p w14:paraId="422B4F99" w14:textId="67F64F47" w:rsidR="006E3C17" w:rsidRPr="00BF5C0F" w:rsidRDefault="006E3C17" w:rsidP="00BF5C0F">
      <w:pPr>
        <w:spacing w:before="120"/>
        <w:rPr>
          <w:rFonts w:ascii="Arial" w:hAnsi="Arial" w:cs="Arial"/>
        </w:rPr>
      </w:pPr>
      <w:r w:rsidRPr="000F248C">
        <w:rPr>
          <w:rFonts w:ascii="Arial" w:hAnsi="Arial" w:cs="Arial"/>
          <w:b/>
          <w:bCs/>
        </w:rPr>
        <w:t>Class/ Teacher:</w:t>
      </w:r>
      <w:r w:rsidRPr="00BF5C0F">
        <w:rPr>
          <w:rFonts w:ascii="Arial" w:hAnsi="Arial" w:cs="Arial"/>
        </w:rPr>
        <w:t xml:space="preserve"> </w:t>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Pr="00BF5C0F">
        <w:rPr>
          <w:rFonts w:ascii="Arial" w:hAnsi="Arial" w:cs="Arial"/>
        </w:rPr>
        <w:tab/>
      </w:r>
      <w:r w:rsidRPr="00BF5C0F">
        <w:rPr>
          <w:rFonts w:ascii="Arial" w:hAnsi="Arial" w:cs="Arial"/>
        </w:rPr>
        <w:tab/>
      </w:r>
      <w:r w:rsidRPr="000F248C">
        <w:rPr>
          <w:rFonts w:ascii="Arial" w:hAnsi="Arial" w:cs="Arial"/>
          <w:b/>
          <w:bCs/>
        </w:rPr>
        <w:t>Observer:</w:t>
      </w:r>
      <w:r w:rsidRPr="00BF5C0F">
        <w:rPr>
          <w:rFonts w:ascii="Arial" w:hAnsi="Arial" w:cs="Arial"/>
        </w:rPr>
        <w:t xml:space="preserve"> </w:t>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p>
    <w:p w14:paraId="12997182" w14:textId="0A78E47C" w:rsidR="006E3C17" w:rsidRPr="00BF5C0F" w:rsidRDefault="006E3C17" w:rsidP="00BF5C0F">
      <w:pPr>
        <w:spacing w:before="120"/>
        <w:rPr>
          <w:rFonts w:ascii="Arial" w:hAnsi="Arial" w:cs="Arial"/>
        </w:rPr>
      </w:pPr>
      <w:r w:rsidRPr="000F248C">
        <w:rPr>
          <w:rFonts w:ascii="Arial" w:hAnsi="Arial" w:cs="Arial"/>
          <w:b/>
          <w:bCs/>
        </w:rPr>
        <w:t>Start/ End times:</w:t>
      </w:r>
      <w:r w:rsidRPr="00BF5C0F">
        <w:rPr>
          <w:rFonts w:ascii="Arial" w:hAnsi="Arial" w:cs="Arial"/>
        </w:rPr>
        <w:t xml:space="preserve"> </w:t>
      </w:r>
      <w:r w:rsidRPr="00BF5C0F">
        <w:rPr>
          <w:rFonts w:ascii="Arial" w:hAnsi="Arial" w:cs="Arial"/>
          <w:u w:val="single"/>
        </w:rPr>
        <w:tab/>
      </w:r>
      <w:r w:rsidRPr="00BF5C0F">
        <w:rPr>
          <w:rFonts w:ascii="Arial" w:hAnsi="Arial" w:cs="Arial"/>
          <w:u w:val="single"/>
        </w:rPr>
        <w:tab/>
      </w:r>
      <w:r w:rsidRPr="00BF5C0F">
        <w:rPr>
          <w:rFonts w:ascii="Arial" w:hAnsi="Arial" w:cs="Arial"/>
          <w:u w:val="single"/>
        </w:rPr>
        <w:tab/>
      </w:r>
      <w:r w:rsidR="000F248C" w:rsidRPr="00BF5C0F">
        <w:rPr>
          <w:rFonts w:ascii="Arial" w:hAnsi="Arial" w:cs="Arial"/>
          <w:u w:val="single"/>
        </w:rPr>
        <w:tab/>
      </w:r>
      <w:r w:rsidRPr="00BF5C0F">
        <w:rPr>
          <w:rFonts w:ascii="Arial" w:hAnsi="Arial" w:cs="Arial"/>
        </w:rPr>
        <w:tab/>
      </w:r>
      <w:r w:rsidRPr="00BF5C0F">
        <w:rPr>
          <w:rFonts w:ascii="Arial" w:hAnsi="Arial" w:cs="Arial"/>
        </w:rPr>
        <w:tab/>
      </w:r>
      <w:r w:rsidRPr="000F248C">
        <w:rPr>
          <w:rFonts w:ascii="Arial" w:hAnsi="Arial" w:cs="Arial"/>
          <w:b/>
          <w:bCs/>
        </w:rPr>
        <w:t>Length of interval:</w:t>
      </w:r>
      <w:r w:rsidRPr="00BF5C0F">
        <w:rPr>
          <w:rFonts w:ascii="Arial" w:hAnsi="Arial" w:cs="Arial"/>
        </w:rPr>
        <w:t xml:space="preserve"> </w:t>
      </w:r>
      <w:r w:rsidRPr="00BF5C0F">
        <w:rPr>
          <w:rFonts w:ascii="Arial" w:hAnsi="Arial" w:cs="Arial"/>
          <w:u w:val="single"/>
        </w:rPr>
        <w:tab/>
      </w:r>
    </w:p>
    <w:p w14:paraId="76AB0E73" w14:textId="274E4CF9" w:rsidR="000F248C" w:rsidRPr="000F248C" w:rsidRDefault="006E3C17" w:rsidP="000F248C">
      <w:pPr>
        <w:spacing w:before="120"/>
        <w:rPr>
          <w:rFonts w:ascii="Arial" w:hAnsi="Arial" w:cs="Arial"/>
          <w:u w:val="single"/>
        </w:rPr>
      </w:pPr>
      <w:r w:rsidRPr="000F248C">
        <w:rPr>
          <w:rFonts w:ascii="Arial" w:hAnsi="Arial" w:cs="Arial"/>
          <w:b/>
          <w:bCs/>
        </w:rPr>
        <w:t xml:space="preserve">Behavior: </w:t>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r w:rsidRPr="000F248C">
        <w:rPr>
          <w:rFonts w:ascii="Arial" w:hAnsi="Arial" w:cs="Arial"/>
          <w:u w:val="single"/>
        </w:rPr>
        <w:tab/>
      </w:r>
    </w:p>
    <w:p w14:paraId="7124E1F4" w14:textId="77777777" w:rsidR="000F248C" w:rsidRDefault="000F248C" w:rsidP="000F248C">
      <w:pPr>
        <w:spacing w:before="120"/>
        <w:jc w:val="center"/>
        <w:rPr>
          <w:rFonts w:ascii="Arial" w:hAnsi="Arial" w:cs="Arial"/>
          <w:b/>
          <w:bCs/>
        </w:rPr>
      </w:pPr>
    </w:p>
    <w:p w14:paraId="1E9E9809" w14:textId="3D07D937" w:rsidR="00642A46" w:rsidRPr="000F248C" w:rsidRDefault="00000000" w:rsidP="000F248C">
      <w:pPr>
        <w:spacing w:after="60"/>
        <w:jc w:val="center"/>
        <w:rPr>
          <w:rFonts w:ascii="Arial" w:hAnsi="Arial" w:cs="Arial"/>
          <w:b/>
          <w:bCs/>
        </w:rPr>
      </w:pPr>
      <w:r w:rsidRPr="000F248C">
        <w:rPr>
          <w:rFonts w:ascii="Arial" w:hAnsi="Arial" w:cs="Arial"/>
          <w:b/>
          <w:bCs/>
        </w:rPr>
        <w:t>Codes: + behavior did occur</w:t>
      </w:r>
      <w:r w:rsidR="006E3C17" w:rsidRPr="000F248C">
        <w:rPr>
          <w:rFonts w:ascii="Arial" w:hAnsi="Arial" w:cs="Arial"/>
          <w:b/>
          <w:bCs/>
        </w:rPr>
        <w:tab/>
      </w:r>
      <w:r w:rsidR="0046133A" w:rsidRPr="000F248C">
        <w:rPr>
          <w:rFonts w:ascii="Arial" w:hAnsi="Arial" w:cs="Arial"/>
          <w:b/>
          <w:bCs/>
        </w:rPr>
        <w:t xml:space="preserve">– </w:t>
      </w:r>
      <w:r w:rsidRPr="000F248C">
        <w:rPr>
          <w:rFonts w:ascii="Arial" w:hAnsi="Arial" w:cs="Arial"/>
          <w:b/>
          <w:bCs/>
        </w:rPr>
        <w:t>behavior did not occur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3304"/>
        <w:gridCol w:w="1080"/>
        <w:gridCol w:w="3394"/>
      </w:tblGrid>
      <w:tr w:rsidR="00642A46" w:rsidRPr="00BF5C0F" w14:paraId="5321658E" w14:textId="77777777" w:rsidTr="00F45867">
        <w:tc>
          <w:tcPr>
            <w:tcW w:w="1150" w:type="dxa"/>
            <w:shd w:val="clear" w:color="auto" w:fill="F2F2F2" w:themeFill="background1" w:themeFillShade="F2"/>
            <w:vAlign w:val="center"/>
          </w:tcPr>
          <w:p w14:paraId="1204D44E" w14:textId="77777777" w:rsidR="00642A46" w:rsidRPr="00BF5C0F" w:rsidRDefault="00000000" w:rsidP="00F45867">
            <w:pPr>
              <w:spacing w:before="40" w:after="40"/>
              <w:jc w:val="center"/>
              <w:rPr>
                <w:rFonts w:ascii="Arial" w:hAnsi="Arial" w:cs="Arial"/>
                <w:b/>
                <w:bCs/>
              </w:rPr>
            </w:pPr>
            <w:r w:rsidRPr="00BF5C0F">
              <w:rPr>
                <w:rFonts w:ascii="Arial" w:hAnsi="Arial" w:cs="Arial"/>
                <w:b/>
                <w:bCs/>
              </w:rPr>
              <w:t>Interval</w:t>
            </w:r>
          </w:p>
        </w:tc>
        <w:tc>
          <w:tcPr>
            <w:tcW w:w="3304" w:type="dxa"/>
            <w:shd w:val="clear" w:color="auto" w:fill="F2F2F2" w:themeFill="background1" w:themeFillShade="F2"/>
            <w:vAlign w:val="center"/>
          </w:tcPr>
          <w:p w14:paraId="5E517A9E" w14:textId="79C4EF5F" w:rsidR="00642A46" w:rsidRPr="00BF5C0F" w:rsidRDefault="00000000" w:rsidP="00F45867">
            <w:pPr>
              <w:spacing w:before="40" w:after="40"/>
              <w:jc w:val="center"/>
              <w:rPr>
                <w:rFonts w:ascii="Arial" w:hAnsi="Arial" w:cs="Arial"/>
                <w:b/>
                <w:bCs/>
              </w:rPr>
            </w:pPr>
            <w:r w:rsidRPr="00BF5C0F">
              <w:rPr>
                <w:rFonts w:ascii="Arial" w:hAnsi="Arial" w:cs="Arial"/>
                <w:b/>
                <w:bCs/>
              </w:rPr>
              <w:t>Behavior</w:t>
            </w:r>
          </w:p>
        </w:tc>
        <w:tc>
          <w:tcPr>
            <w:tcW w:w="1080" w:type="dxa"/>
            <w:shd w:val="clear" w:color="auto" w:fill="F2F2F2" w:themeFill="background1" w:themeFillShade="F2"/>
            <w:vAlign w:val="center"/>
          </w:tcPr>
          <w:p w14:paraId="76D9E7C5" w14:textId="77777777" w:rsidR="00642A46" w:rsidRPr="00BF5C0F" w:rsidRDefault="00000000" w:rsidP="00F45867">
            <w:pPr>
              <w:spacing w:before="40" w:after="40"/>
              <w:jc w:val="center"/>
              <w:rPr>
                <w:rFonts w:ascii="Arial" w:hAnsi="Arial" w:cs="Arial"/>
                <w:b/>
                <w:bCs/>
              </w:rPr>
            </w:pPr>
            <w:r w:rsidRPr="00BF5C0F">
              <w:rPr>
                <w:rFonts w:ascii="Arial" w:hAnsi="Arial" w:cs="Arial"/>
                <w:b/>
                <w:bCs/>
              </w:rPr>
              <w:t>Interval</w:t>
            </w:r>
          </w:p>
        </w:tc>
        <w:tc>
          <w:tcPr>
            <w:tcW w:w="3394" w:type="dxa"/>
            <w:shd w:val="clear" w:color="auto" w:fill="F2F2F2" w:themeFill="background1" w:themeFillShade="F2"/>
            <w:vAlign w:val="center"/>
          </w:tcPr>
          <w:p w14:paraId="209D71BF" w14:textId="77777777" w:rsidR="00642A46" w:rsidRPr="00BF5C0F" w:rsidRDefault="00000000" w:rsidP="00F45867">
            <w:pPr>
              <w:spacing w:before="40" w:after="40"/>
              <w:jc w:val="center"/>
              <w:rPr>
                <w:rFonts w:ascii="Arial" w:hAnsi="Arial" w:cs="Arial"/>
                <w:b/>
                <w:bCs/>
              </w:rPr>
            </w:pPr>
            <w:r w:rsidRPr="00BF5C0F">
              <w:rPr>
                <w:rFonts w:ascii="Arial" w:hAnsi="Arial" w:cs="Arial"/>
                <w:b/>
                <w:bCs/>
              </w:rPr>
              <w:t>Behavior</w:t>
            </w:r>
          </w:p>
        </w:tc>
      </w:tr>
      <w:tr w:rsidR="00642A46" w:rsidRPr="00BF5C0F" w14:paraId="1939DD7F" w14:textId="77777777" w:rsidTr="00D65BC8">
        <w:trPr>
          <w:trHeight w:val="314"/>
        </w:trPr>
        <w:tc>
          <w:tcPr>
            <w:tcW w:w="1150" w:type="dxa"/>
            <w:shd w:val="clear" w:color="auto" w:fill="auto"/>
            <w:vAlign w:val="center"/>
          </w:tcPr>
          <w:p w14:paraId="4341E921" w14:textId="77777777" w:rsidR="00642A46" w:rsidRPr="00482646" w:rsidRDefault="00000000" w:rsidP="000F248C">
            <w:pPr>
              <w:spacing w:before="40" w:after="40"/>
              <w:rPr>
                <w:rFonts w:ascii="Arial" w:hAnsi="Arial" w:cs="Arial"/>
                <w:color w:val="000000" w:themeColor="text1"/>
              </w:rPr>
            </w:pPr>
            <w:r w:rsidRPr="00482646">
              <w:rPr>
                <w:rFonts w:ascii="Arial" w:hAnsi="Arial" w:cs="Arial"/>
                <w:color w:val="000000" w:themeColor="text1"/>
              </w:rPr>
              <w:t>Example</w:t>
            </w:r>
          </w:p>
        </w:tc>
        <w:tc>
          <w:tcPr>
            <w:tcW w:w="3304" w:type="dxa"/>
            <w:shd w:val="clear" w:color="auto" w:fill="auto"/>
            <w:vAlign w:val="center"/>
          </w:tcPr>
          <w:p w14:paraId="52996A15" w14:textId="131FFABD" w:rsidR="00642A46" w:rsidRPr="00482646" w:rsidRDefault="00D65BC8" w:rsidP="000F248C">
            <w:pPr>
              <w:spacing w:before="40" w:after="40"/>
              <w:rPr>
                <w:rFonts w:ascii="Arial" w:hAnsi="Arial" w:cs="Arial"/>
                <w:color w:val="000000" w:themeColor="text1"/>
              </w:rPr>
            </w:pPr>
            <w:r w:rsidRPr="008054AB">
              <w:rPr>
                <w:rFonts w:ascii="Arial" w:hAnsi="Arial" w:cs="Arial"/>
                <w:b/>
                <w:bCs/>
                <w:noProof/>
                <w:color w:val="215E99" w:themeColor="text2" w:themeTint="BF"/>
              </w:rPr>
              <mc:AlternateContent>
                <mc:Choice Requires="wps">
                  <w:drawing>
                    <wp:anchor distT="0" distB="0" distL="114300" distR="114300" simplePos="0" relativeHeight="251659264" behindDoc="0" locked="0" layoutInCell="1" allowOverlap="1" wp14:anchorId="081C0535" wp14:editId="2B02B3A2">
                      <wp:simplePos x="0" y="0"/>
                      <wp:positionH relativeFrom="column">
                        <wp:posOffset>443230</wp:posOffset>
                      </wp:positionH>
                      <wp:positionV relativeFrom="paragraph">
                        <wp:posOffset>57785</wp:posOffset>
                      </wp:positionV>
                      <wp:extent cx="113665" cy="112395"/>
                      <wp:effectExtent l="12700" t="12700" r="13335" b="14605"/>
                      <wp:wrapNone/>
                      <wp:docPr id="431989921" name="Oval 2" descr="Circle."/>
                      <wp:cNvGraphicFramePr/>
                      <a:graphic xmlns:a="http://schemas.openxmlformats.org/drawingml/2006/main">
                        <a:graphicData uri="http://schemas.microsoft.com/office/word/2010/wordprocessingShape">
                          <wps:wsp>
                            <wps:cNvSpPr/>
                            <wps:spPr>
                              <a:xfrm>
                                <a:off x="0" y="0"/>
                                <a:ext cx="113665" cy="11239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564BE" id="Oval 2" o:spid="_x0000_s1026" alt="Circle." style="position:absolute;margin-left:34.9pt;margin-top:4.55pt;width:8.9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" filled="f" strokecolor="#030e13 [484]" strokeweight="1.5pt">
                      <v:stroke joinstyle="miter"/>
                    </v:oval>
                  </w:pict>
                </mc:Fallback>
              </mc:AlternateContent>
            </w:r>
            <w:r w:rsidRPr="00482646">
              <w:rPr>
                <w:rFonts w:ascii="Arial" w:hAnsi="Arial" w:cs="Arial"/>
                <w:color w:val="000000" w:themeColor="text1"/>
              </w:rPr>
              <w:tab/>
              <w:t>+</w:t>
            </w:r>
            <w:r w:rsidRPr="00482646">
              <w:rPr>
                <w:rFonts w:ascii="Arial" w:hAnsi="Arial" w:cs="Arial"/>
                <w:color w:val="000000" w:themeColor="text1"/>
              </w:rPr>
              <w:tab/>
            </w:r>
            <w:r w:rsidR="00482646" w:rsidRPr="00482646">
              <w:rPr>
                <w:rFonts w:ascii="Arial" w:hAnsi="Arial" w:cs="Arial"/>
                <w:color w:val="000000" w:themeColor="text1"/>
              </w:rPr>
              <w:t>–</w:t>
            </w:r>
          </w:p>
        </w:tc>
        <w:tc>
          <w:tcPr>
            <w:tcW w:w="1080" w:type="dxa"/>
            <w:shd w:val="clear" w:color="auto" w:fill="auto"/>
            <w:vAlign w:val="center"/>
          </w:tcPr>
          <w:p w14:paraId="62879253"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vAlign w:val="center"/>
          </w:tcPr>
          <w:p w14:paraId="06056D2C" w14:textId="785B3CCF"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2CC8CFF3" w14:textId="77777777" w:rsidTr="00BF5C0F">
        <w:tc>
          <w:tcPr>
            <w:tcW w:w="1150" w:type="dxa"/>
            <w:shd w:val="clear" w:color="auto" w:fill="auto"/>
          </w:tcPr>
          <w:p w14:paraId="5BF30091"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146993B2" w14:textId="5B8A82A1"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3153BF0C"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74D50FB7" w14:textId="1DF4DA23"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72478308" w14:textId="77777777" w:rsidTr="00BF5C0F">
        <w:tc>
          <w:tcPr>
            <w:tcW w:w="1150" w:type="dxa"/>
            <w:shd w:val="clear" w:color="auto" w:fill="auto"/>
          </w:tcPr>
          <w:p w14:paraId="2EDE697B"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581631C" w14:textId="184F3ECC"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6FC3F153"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B0DFA48" w14:textId="0EB2AF91"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4BFEEFCD" w14:textId="77777777" w:rsidTr="00BF5C0F">
        <w:tc>
          <w:tcPr>
            <w:tcW w:w="1150" w:type="dxa"/>
            <w:shd w:val="clear" w:color="auto" w:fill="auto"/>
          </w:tcPr>
          <w:p w14:paraId="3C7AB2CE"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4A2A6E10" w14:textId="40BAB848"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58CD44DC"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55D79F16" w14:textId="188F708B"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0E423C80" w14:textId="77777777" w:rsidTr="00BF5C0F">
        <w:tc>
          <w:tcPr>
            <w:tcW w:w="1150" w:type="dxa"/>
            <w:shd w:val="clear" w:color="auto" w:fill="auto"/>
          </w:tcPr>
          <w:p w14:paraId="0E425907"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25E14F2" w14:textId="6B2E2322"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0E56529F"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20AC54E9" w14:textId="2EFE1A07"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3E524EC5" w14:textId="77777777" w:rsidTr="00BF5C0F">
        <w:tc>
          <w:tcPr>
            <w:tcW w:w="1150" w:type="dxa"/>
            <w:shd w:val="clear" w:color="auto" w:fill="auto"/>
          </w:tcPr>
          <w:p w14:paraId="1E17A36A"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0BE4D3BB" w14:textId="6FE8BF4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649B6594"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3894C4E5" w14:textId="2A17E848"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4E2918B6" w14:textId="77777777" w:rsidTr="00BF5C0F">
        <w:tc>
          <w:tcPr>
            <w:tcW w:w="1150" w:type="dxa"/>
            <w:shd w:val="clear" w:color="auto" w:fill="auto"/>
          </w:tcPr>
          <w:p w14:paraId="76A4C3A4"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9F24FE2" w14:textId="31533360"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4FEF5AC1"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2C798D29" w14:textId="5428F31D"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06DA6ADD" w14:textId="77777777" w:rsidTr="00BF5C0F">
        <w:tc>
          <w:tcPr>
            <w:tcW w:w="1150" w:type="dxa"/>
            <w:shd w:val="clear" w:color="auto" w:fill="auto"/>
          </w:tcPr>
          <w:p w14:paraId="19A5EE83"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0DBBDCC1" w14:textId="3BE71D4F"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7B107E53"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2CB286B" w14:textId="19AA912E"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6A6EF8CF" w14:textId="77777777" w:rsidTr="00BF5C0F">
        <w:tc>
          <w:tcPr>
            <w:tcW w:w="1150" w:type="dxa"/>
            <w:shd w:val="clear" w:color="auto" w:fill="auto"/>
          </w:tcPr>
          <w:p w14:paraId="04425989"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0071878F" w14:textId="67970622"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1E6A2190"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68965605" w14:textId="1E9B1E84"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309C0D52" w14:textId="77777777" w:rsidTr="00BF5C0F">
        <w:tc>
          <w:tcPr>
            <w:tcW w:w="1150" w:type="dxa"/>
            <w:shd w:val="clear" w:color="auto" w:fill="auto"/>
          </w:tcPr>
          <w:p w14:paraId="3E4C1084"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07226056" w14:textId="6BBA301F"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4CD6888D"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5D4163BC" w14:textId="37646767"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6103E016" w14:textId="77777777" w:rsidTr="00BF5C0F">
        <w:tc>
          <w:tcPr>
            <w:tcW w:w="1150" w:type="dxa"/>
            <w:shd w:val="clear" w:color="auto" w:fill="auto"/>
          </w:tcPr>
          <w:p w14:paraId="6DB7DD73"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41B77CBD" w14:textId="69438C5F"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37393128"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281FA4D9" w14:textId="1A10E7D2"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7C579E55" w14:textId="77777777" w:rsidTr="00BF5C0F">
        <w:tc>
          <w:tcPr>
            <w:tcW w:w="1150" w:type="dxa"/>
            <w:shd w:val="clear" w:color="auto" w:fill="auto"/>
          </w:tcPr>
          <w:p w14:paraId="6CB8A23A"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02347D0A" w14:textId="765461EB"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32ADA6C0"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AE2DD7B" w14:textId="55597880"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17FB1744" w14:textId="77777777" w:rsidTr="00BF5C0F">
        <w:tc>
          <w:tcPr>
            <w:tcW w:w="1150" w:type="dxa"/>
            <w:shd w:val="clear" w:color="auto" w:fill="auto"/>
          </w:tcPr>
          <w:p w14:paraId="48621D3D"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77087876" w14:textId="35522CB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1B0235C3"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3ED54D16" w14:textId="577B4B8C"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74E986A5" w14:textId="77777777" w:rsidTr="00BF5C0F">
        <w:tc>
          <w:tcPr>
            <w:tcW w:w="1150" w:type="dxa"/>
            <w:shd w:val="clear" w:color="auto" w:fill="auto"/>
          </w:tcPr>
          <w:p w14:paraId="16B8501E"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37E63C28" w14:textId="161B07EA"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169E9949"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5D6B3553" w14:textId="2B385C1C"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2B1D0195" w14:textId="77777777" w:rsidTr="00BF5C0F">
        <w:tc>
          <w:tcPr>
            <w:tcW w:w="1150" w:type="dxa"/>
            <w:shd w:val="clear" w:color="auto" w:fill="auto"/>
          </w:tcPr>
          <w:p w14:paraId="3DDF4B72"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3A5E36A5" w14:textId="1D3F7F57"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4B6336CD"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383A2EAA" w14:textId="2413C0B7"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368A3CA9" w14:textId="77777777" w:rsidTr="00BF5C0F">
        <w:tc>
          <w:tcPr>
            <w:tcW w:w="1150" w:type="dxa"/>
            <w:shd w:val="clear" w:color="auto" w:fill="auto"/>
          </w:tcPr>
          <w:p w14:paraId="12D27218"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E6FC8B4" w14:textId="5E829263"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11736DE5"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144BAF21" w14:textId="1A85D34B"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3950ABD3" w14:textId="77777777" w:rsidTr="00BF5C0F">
        <w:tc>
          <w:tcPr>
            <w:tcW w:w="1150" w:type="dxa"/>
            <w:shd w:val="clear" w:color="auto" w:fill="auto"/>
          </w:tcPr>
          <w:p w14:paraId="7045F7A8"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473AE72F" w14:textId="17F8EBB8"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39C3D95B"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29764563" w14:textId="0E349BCB"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64E08DEA" w14:textId="77777777" w:rsidTr="00BF5C0F">
        <w:tc>
          <w:tcPr>
            <w:tcW w:w="1150" w:type="dxa"/>
            <w:shd w:val="clear" w:color="auto" w:fill="auto"/>
          </w:tcPr>
          <w:p w14:paraId="66DC94B8"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3742333B" w14:textId="60E2C2E4"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01B436DA"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79A9098E" w14:textId="06972A08"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4E2DFE85" w14:textId="77777777" w:rsidTr="00BF5C0F">
        <w:tc>
          <w:tcPr>
            <w:tcW w:w="1150" w:type="dxa"/>
            <w:shd w:val="clear" w:color="auto" w:fill="auto"/>
          </w:tcPr>
          <w:p w14:paraId="15B1280C"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485A0643" w14:textId="2F50B535"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40AF1121"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17310232" w14:textId="68744C00"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090D6842" w14:textId="77777777" w:rsidTr="00BF5C0F">
        <w:tc>
          <w:tcPr>
            <w:tcW w:w="1150" w:type="dxa"/>
            <w:shd w:val="clear" w:color="auto" w:fill="auto"/>
          </w:tcPr>
          <w:p w14:paraId="558A23A9"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F86E117" w14:textId="42235A0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6475E8E6"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1A74AC94" w14:textId="6E423F31"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40113AA6" w14:textId="77777777" w:rsidTr="00BF5C0F">
        <w:tc>
          <w:tcPr>
            <w:tcW w:w="1150" w:type="dxa"/>
            <w:shd w:val="clear" w:color="auto" w:fill="auto"/>
          </w:tcPr>
          <w:p w14:paraId="6265722F"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68DA567B" w14:textId="362AA9ED"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1B348B9F"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9DD0B8F" w14:textId="70CE1521"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6232E90F" w14:textId="77777777" w:rsidTr="00BF5C0F">
        <w:tc>
          <w:tcPr>
            <w:tcW w:w="1150" w:type="dxa"/>
            <w:shd w:val="clear" w:color="auto" w:fill="auto"/>
          </w:tcPr>
          <w:p w14:paraId="7003DA01"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5ECF4130" w14:textId="43F1841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5004ACC6"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5E64F5B4" w14:textId="7B19E476"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746C6B9D" w14:textId="77777777" w:rsidTr="00BF5C0F">
        <w:tc>
          <w:tcPr>
            <w:tcW w:w="1150" w:type="dxa"/>
            <w:shd w:val="clear" w:color="auto" w:fill="auto"/>
          </w:tcPr>
          <w:p w14:paraId="5623C927"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35E8BBCE" w14:textId="0789062E"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3C79911F"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1EC13073" w14:textId="62308E38"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164DB9D7" w14:textId="77777777" w:rsidTr="00BF5C0F">
        <w:tc>
          <w:tcPr>
            <w:tcW w:w="1150" w:type="dxa"/>
            <w:shd w:val="clear" w:color="auto" w:fill="auto"/>
          </w:tcPr>
          <w:p w14:paraId="7E695CF1"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2B1F93F2" w14:textId="6910823C"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757B7145"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1BB5536A" w14:textId="006FCD26"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289E003C" w14:textId="77777777" w:rsidTr="00BF5C0F">
        <w:tc>
          <w:tcPr>
            <w:tcW w:w="1150" w:type="dxa"/>
            <w:shd w:val="clear" w:color="auto" w:fill="auto"/>
          </w:tcPr>
          <w:p w14:paraId="3EDF26A7"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11DA9B54" w14:textId="5F94A1DB"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0A85A402"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3F1A6EF" w14:textId="23B29A92"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381C67F0" w14:textId="77777777" w:rsidTr="00BF5C0F">
        <w:tc>
          <w:tcPr>
            <w:tcW w:w="1150" w:type="dxa"/>
            <w:shd w:val="clear" w:color="auto" w:fill="auto"/>
          </w:tcPr>
          <w:p w14:paraId="507BB65E"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3510134F" w14:textId="73A9235C"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44C18B66"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500DAFC1" w14:textId="644FC832"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1AA9C430" w14:textId="77777777" w:rsidTr="00BF5C0F">
        <w:tc>
          <w:tcPr>
            <w:tcW w:w="1150" w:type="dxa"/>
            <w:shd w:val="clear" w:color="auto" w:fill="auto"/>
          </w:tcPr>
          <w:p w14:paraId="34CC4073"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1AD14296" w14:textId="3793204E"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68F440EB"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7D6B5BB2" w14:textId="5CE31D73"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25B0EC25" w14:textId="77777777" w:rsidTr="00BF5C0F">
        <w:tc>
          <w:tcPr>
            <w:tcW w:w="1150" w:type="dxa"/>
            <w:shd w:val="clear" w:color="auto" w:fill="auto"/>
          </w:tcPr>
          <w:p w14:paraId="7DD816F6"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65F5DE0A" w14:textId="396FA894"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24541D72"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49FA62E6" w14:textId="2BCAEF7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26A8AA93" w14:textId="77777777" w:rsidTr="00BF5C0F">
        <w:tc>
          <w:tcPr>
            <w:tcW w:w="1150" w:type="dxa"/>
            <w:shd w:val="clear" w:color="auto" w:fill="auto"/>
          </w:tcPr>
          <w:p w14:paraId="0F601213"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73A21314" w14:textId="0F16D57D"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2BC2DE9A"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6DE288D8" w14:textId="14BF168D"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409E3053" w14:textId="77777777" w:rsidTr="00BF5C0F">
        <w:tc>
          <w:tcPr>
            <w:tcW w:w="1150" w:type="dxa"/>
            <w:shd w:val="clear" w:color="auto" w:fill="auto"/>
          </w:tcPr>
          <w:p w14:paraId="2FA496A8" w14:textId="77777777" w:rsidR="00642A46" w:rsidRPr="00BF5C0F" w:rsidRDefault="00642A46" w:rsidP="000F248C">
            <w:pPr>
              <w:numPr>
                <w:ilvl w:val="0"/>
                <w:numId w:val="1"/>
              </w:numPr>
              <w:spacing w:before="40" w:after="40"/>
              <w:jc w:val="center"/>
              <w:rPr>
                <w:rFonts w:ascii="Arial" w:hAnsi="Arial" w:cs="Arial"/>
              </w:rPr>
            </w:pPr>
          </w:p>
        </w:tc>
        <w:tc>
          <w:tcPr>
            <w:tcW w:w="3304" w:type="dxa"/>
            <w:shd w:val="clear" w:color="auto" w:fill="auto"/>
          </w:tcPr>
          <w:p w14:paraId="583468EC" w14:textId="3E3BD339"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6DAA00EB" w14:textId="77777777" w:rsidR="00642A46" w:rsidRPr="00BF5C0F" w:rsidRDefault="00642A46" w:rsidP="000F248C">
            <w:pPr>
              <w:numPr>
                <w:ilvl w:val="0"/>
                <w:numId w:val="2"/>
              </w:numPr>
              <w:spacing w:before="40" w:after="40"/>
              <w:rPr>
                <w:rFonts w:ascii="Arial" w:hAnsi="Arial" w:cs="Arial"/>
              </w:rPr>
            </w:pPr>
          </w:p>
        </w:tc>
        <w:tc>
          <w:tcPr>
            <w:tcW w:w="3394" w:type="dxa"/>
            <w:shd w:val="clear" w:color="auto" w:fill="auto"/>
          </w:tcPr>
          <w:p w14:paraId="2DF239BF" w14:textId="44ED7AA7" w:rsidR="00642A46" w:rsidRPr="00BF5C0F" w:rsidRDefault="00000000" w:rsidP="000F248C">
            <w:pPr>
              <w:spacing w:before="40" w:after="40"/>
              <w:rPr>
                <w:rFonts w:ascii="Arial" w:hAnsi="Arial" w:cs="Arial"/>
              </w:rPr>
            </w:pPr>
            <w:r w:rsidRPr="00BF5C0F">
              <w:rPr>
                <w:rFonts w:ascii="Arial" w:hAnsi="Arial" w:cs="Arial"/>
              </w:rPr>
              <w:tab/>
              <w:t>+</w:t>
            </w:r>
            <w:r w:rsidRPr="00BF5C0F">
              <w:rPr>
                <w:rFonts w:ascii="Arial" w:hAnsi="Arial" w:cs="Arial"/>
              </w:rPr>
              <w:tab/>
            </w:r>
            <w:r w:rsidR="00520F9C">
              <w:rPr>
                <w:rFonts w:ascii="Arial" w:hAnsi="Arial" w:cs="Arial"/>
              </w:rPr>
              <w:t>–</w:t>
            </w:r>
          </w:p>
        </w:tc>
      </w:tr>
      <w:tr w:rsidR="00642A46" w:rsidRPr="00BF5C0F" w14:paraId="6A5AAA14" w14:textId="77777777" w:rsidTr="00BF5C0F">
        <w:tc>
          <w:tcPr>
            <w:tcW w:w="1150" w:type="dxa"/>
            <w:shd w:val="clear" w:color="auto" w:fill="auto"/>
          </w:tcPr>
          <w:p w14:paraId="0FB0B520" w14:textId="77777777" w:rsidR="00642A46" w:rsidRPr="00BF5C0F" w:rsidRDefault="00642A46">
            <w:pPr>
              <w:numPr>
                <w:ilvl w:val="0"/>
                <w:numId w:val="1"/>
              </w:numPr>
              <w:jc w:val="center"/>
              <w:rPr>
                <w:rFonts w:ascii="Arial" w:hAnsi="Arial" w:cs="Arial"/>
              </w:rPr>
            </w:pPr>
          </w:p>
        </w:tc>
        <w:tc>
          <w:tcPr>
            <w:tcW w:w="3304" w:type="dxa"/>
            <w:shd w:val="clear" w:color="auto" w:fill="auto"/>
          </w:tcPr>
          <w:p w14:paraId="09213F5B" w14:textId="159B3339" w:rsidR="00642A46" w:rsidRPr="00BF5C0F" w:rsidRDefault="00000000">
            <w:pPr>
              <w:rPr>
                <w:rFonts w:ascii="Arial" w:hAnsi="Arial" w:cs="Arial"/>
              </w:rPr>
            </w:pPr>
            <w:r w:rsidRPr="00BF5C0F">
              <w:rPr>
                <w:rFonts w:ascii="Arial" w:hAnsi="Arial" w:cs="Arial"/>
              </w:rPr>
              <w:tab/>
              <w:t>+</w:t>
            </w:r>
            <w:r w:rsidRPr="00BF5C0F">
              <w:rPr>
                <w:rFonts w:ascii="Arial" w:hAnsi="Arial" w:cs="Arial"/>
              </w:rPr>
              <w:tab/>
            </w:r>
            <w:r w:rsidR="00B94ED5">
              <w:rPr>
                <w:rFonts w:ascii="Arial" w:hAnsi="Arial" w:cs="Arial"/>
              </w:rPr>
              <w:t>–</w:t>
            </w:r>
          </w:p>
        </w:tc>
        <w:tc>
          <w:tcPr>
            <w:tcW w:w="1080" w:type="dxa"/>
            <w:shd w:val="clear" w:color="auto" w:fill="auto"/>
          </w:tcPr>
          <w:p w14:paraId="5B883869" w14:textId="77777777" w:rsidR="00642A46" w:rsidRPr="00BF5C0F" w:rsidRDefault="00000000">
            <w:pPr>
              <w:jc w:val="both"/>
              <w:rPr>
                <w:rFonts w:ascii="Arial" w:hAnsi="Arial" w:cs="Arial"/>
                <w:b/>
              </w:rPr>
            </w:pPr>
            <w:r w:rsidRPr="00BF5C0F">
              <w:rPr>
                <w:rFonts w:ascii="Arial" w:hAnsi="Arial" w:cs="Arial"/>
                <w:b/>
              </w:rPr>
              <w:t>Total %</w:t>
            </w:r>
          </w:p>
        </w:tc>
        <w:tc>
          <w:tcPr>
            <w:tcW w:w="3394" w:type="dxa"/>
            <w:shd w:val="clear" w:color="auto" w:fill="auto"/>
          </w:tcPr>
          <w:p w14:paraId="13E8F062" w14:textId="77777777" w:rsidR="00642A46" w:rsidRPr="00BF5C0F" w:rsidRDefault="00642A46">
            <w:pPr>
              <w:rPr>
                <w:rFonts w:ascii="Arial" w:hAnsi="Arial" w:cs="Arial"/>
              </w:rPr>
            </w:pPr>
          </w:p>
        </w:tc>
      </w:tr>
    </w:tbl>
    <w:p w14:paraId="333BB03C" w14:textId="183320E3" w:rsidR="00642A46" w:rsidRPr="00BF5C0F" w:rsidRDefault="00D65BC8" w:rsidP="00D65BC8">
      <w:pPr>
        <w:spacing w:before="120"/>
        <w:rPr>
          <w:rFonts w:ascii="Arial" w:hAnsi="Arial" w:cs="Arial"/>
        </w:rPr>
      </w:pPr>
      <w:r>
        <w:rPr>
          <w:rFonts w:ascii="Arial" w:hAnsi="Arial" w:cs="Arial"/>
        </w:rPr>
        <w:t>Additional Comments:</w:t>
      </w:r>
    </w:p>
    <w:p w14:paraId="4AD9E93D" w14:textId="77777777" w:rsidR="00642A46" w:rsidRPr="00E13118" w:rsidRDefault="00642A46">
      <w:pPr>
        <w:rPr>
          <w:rFonts w:ascii="Futura Medium" w:hAnsi="Futura Medium" w:cs="Futura Medium"/>
        </w:rPr>
      </w:pPr>
    </w:p>
    <w:p w14:paraId="451736E2" w14:textId="21B21602" w:rsidR="00597CE3" w:rsidRDefault="00597CE3" w:rsidP="00597CE3">
      <w:pPr>
        <w:rPr>
          <w:rFonts w:ascii="Futura Medium" w:hAnsi="Futura Medium" w:cs="Futura Medium"/>
          <w:iCs/>
          <w:color w:val="FF0000"/>
        </w:rPr>
      </w:pPr>
    </w:p>
    <w:p w14:paraId="3B28C5A7" w14:textId="77777777" w:rsidR="00503533" w:rsidRDefault="00503533" w:rsidP="00597CE3">
      <w:pPr>
        <w:rPr>
          <w:rFonts w:ascii="Futura Medium" w:hAnsi="Futura Medium" w:cs="Futura Medium"/>
          <w:iCs/>
          <w:color w:val="FF0000"/>
        </w:rPr>
      </w:pPr>
    </w:p>
    <w:p w14:paraId="1B18621F" w14:textId="77777777" w:rsidR="00503533" w:rsidRDefault="00503533" w:rsidP="00597CE3">
      <w:pPr>
        <w:rPr>
          <w:rFonts w:ascii="Futura Medium" w:hAnsi="Futura Medium" w:cs="Futura Medium"/>
          <w:iCs/>
          <w:color w:val="FF0000"/>
        </w:rPr>
      </w:pPr>
    </w:p>
    <w:p w14:paraId="6A4C9414" w14:textId="77777777" w:rsidR="00503533" w:rsidRDefault="00503533" w:rsidP="00597CE3">
      <w:pPr>
        <w:rPr>
          <w:rFonts w:ascii="Futura Medium" w:hAnsi="Futura Medium" w:cs="Futura Medium"/>
          <w:iCs/>
          <w:color w:val="FF0000"/>
        </w:rPr>
      </w:pPr>
    </w:p>
    <w:p w14:paraId="36783A74" w14:textId="77777777" w:rsidR="00503533" w:rsidRDefault="00503533" w:rsidP="00597CE3">
      <w:pPr>
        <w:rPr>
          <w:rFonts w:ascii="Futura Medium" w:hAnsi="Futura Medium" w:cs="Futura Medium"/>
          <w:iCs/>
          <w:color w:val="FF0000"/>
        </w:rPr>
      </w:pPr>
    </w:p>
    <w:p w14:paraId="3F2487FC" w14:textId="77777777" w:rsidR="00503533" w:rsidRDefault="00503533" w:rsidP="00597CE3">
      <w:pPr>
        <w:rPr>
          <w:rFonts w:ascii="Futura Medium" w:hAnsi="Futura Medium" w:cs="Futura Medium"/>
          <w:iCs/>
          <w:color w:val="FF0000"/>
        </w:rPr>
      </w:pPr>
    </w:p>
    <w:p w14:paraId="44B2894D" w14:textId="77777777" w:rsidR="00503533" w:rsidRDefault="00503533" w:rsidP="00597CE3">
      <w:pPr>
        <w:rPr>
          <w:rFonts w:ascii="Futura Medium" w:hAnsi="Futura Medium" w:cs="Futura Medium"/>
          <w:iCs/>
          <w:color w:val="FF0000"/>
        </w:rPr>
      </w:pPr>
    </w:p>
    <w:p w14:paraId="067A1758" w14:textId="77777777" w:rsidR="00503533" w:rsidRDefault="00503533" w:rsidP="00597CE3">
      <w:pPr>
        <w:rPr>
          <w:rFonts w:ascii="Futura Medium" w:hAnsi="Futura Medium" w:cs="Futura Medium"/>
          <w:iCs/>
          <w:color w:val="FF0000"/>
        </w:rPr>
      </w:pPr>
    </w:p>
    <w:p w14:paraId="2D36AB47" w14:textId="77777777" w:rsidR="00503533" w:rsidRDefault="00503533" w:rsidP="00597CE3">
      <w:pPr>
        <w:rPr>
          <w:rFonts w:ascii="Futura Medium" w:hAnsi="Futura Medium" w:cs="Futura Medium"/>
          <w:iCs/>
          <w:color w:val="FF0000"/>
        </w:rPr>
      </w:pPr>
    </w:p>
    <w:p w14:paraId="5D6FE6AA" w14:textId="77777777" w:rsidR="00503533" w:rsidRDefault="00503533" w:rsidP="00597CE3">
      <w:pPr>
        <w:rPr>
          <w:rFonts w:ascii="Futura Medium" w:hAnsi="Futura Medium" w:cs="Futura Medium"/>
          <w:iCs/>
          <w:color w:val="FF0000"/>
        </w:rPr>
      </w:pPr>
    </w:p>
    <w:p w14:paraId="3E0B253C" w14:textId="77777777" w:rsidR="00503533" w:rsidRDefault="00503533" w:rsidP="00597CE3">
      <w:pPr>
        <w:rPr>
          <w:rFonts w:ascii="Futura Medium" w:hAnsi="Futura Medium" w:cs="Futura Medium"/>
          <w:iCs/>
          <w:color w:val="FF0000"/>
        </w:rPr>
      </w:pPr>
    </w:p>
    <w:p w14:paraId="3B4BEFAE" w14:textId="77777777" w:rsidR="00503533" w:rsidRDefault="00503533" w:rsidP="00597CE3">
      <w:pPr>
        <w:rPr>
          <w:rFonts w:ascii="Futura Medium" w:hAnsi="Futura Medium" w:cs="Futura Medium"/>
          <w:iCs/>
          <w:color w:val="FF0000"/>
        </w:rPr>
      </w:pPr>
    </w:p>
    <w:p w14:paraId="3021B0FF" w14:textId="77777777" w:rsidR="00503533" w:rsidRDefault="00503533" w:rsidP="00597CE3">
      <w:pPr>
        <w:rPr>
          <w:rFonts w:ascii="Futura Medium" w:hAnsi="Futura Medium" w:cs="Futura Medium"/>
          <w:iCs/>
          <w:color w:val="FF0000"/>
        </w:rPr>
      </w:pPr>
    </w:p>
    <w:p w14:paraId="09B72246" w14:textId="77777777" w:rsidR="00503533" w:rsidRDefault="00503533" w:rsidP="00597CE3">
      <w:pPr>
        <w:rPr>
          <w:rFonts w:ascii="Futura Medium" w:hAnsi="Futura Medium" w:cs="Futura Medium"/>
          <w:iCs/>
          <w:color w:val="FF0000"/>
        </w:rPr>
      </w:pPr>
    </w:p>
    <w:p w14:paraId="15D68102" w14:textId="77777777" w:rsidR="00503533" w:rsidRDefault="00503533" w:rsidP="00597CE3">
      <w:pPr>
        <w:rPr>
          <w:rFonts w:ascii="Futura Medium" w:hAnsi="Futura Medium" w:cs="Futura Medium"/>
          <w:iCs/>
          <w:color w:val="FF0000"/>
        </w:rPr>
      </w:pPr>
    </w:p>
    <w:p w14:paraId="216143F1" w14:textId="77777777" w:rsidR="00503533" w:rsidRDefault="00503533" w:rsidP="00597CE3">
      <w:pPr>
        <w:rPr>
          <w:rFonts w:ascii="Futura Medium" w:hAnsi="Futura Medium" w:cs="Futura Medium"/>
          <w:iCs/>
          <w:color w:val="FF0000"/>
        </w:rPr>
      </w:pPr>
    </w:p>
    <w:p w14:paraId="3BFAA256" w14:textId="77777777" w:rsidR="00503533" w:rsidRDefault="00503533" w:rsidP="00597CE3">
      <w:pPr>
        <w:rPr>
          <w:rFonts w:ascii="Futura Medium" w:hAnsi="Futura Medium" w:cs="Futura Medium"/>
          <w:iCs/>
          <w:color w:val="FF0000"/>
        </w:rPr>
      </w:pPr>
    </w:p>
    <w:p w14:paraId="4381E1D2" w14:textId="77777777" w:rsidR="00503533" w:rsidRDefault="00503533" w:rsidP="00597CE3">
      <w:pPr>
        <w:rPr>
          <w:rFonts w:ascii="Futura Medium" w:hAnsi="Futura Medium" w:cs="Futura Medium"/>
          <w:iCs/>
          <w:color w:val="FF0000"/>
        </w:rPr>
      </w:pPr>
    </w:p>
    <w:p w14:paraId="50BBFEAD" w14:textId="77777777" w:rsidR="00503533" w:rsidRDefault="00503533" w:rsidP="00597CE3">
      <w:pPr>
        <w:rPr>
          <w:rFonts w:ascii="Futura Medium" w:hAnsi="Futura Medium" w:cs="Futura Medium"/>
          <w:iCs/>
          <w:color w:val="FF0000"/>
        </w:rPr>
      </w:pPr>
    </w:p>
    <w:p w14:paraId="6D7BE2AC" w14:textId="77777777" w:rsidR="00503533" w:rsidRDefault="00503533" w:rsidP="00597CE3">
      <w:pPr>
        <w:rPr>
          <w:rFonts w:ascii="Futura Medium" w:hAnsi="Futura Medium" w:cs="Futura Medium"/>
          <w:iCs/>
          <w:color w:val="FF0000"/>
        </w:rPr>
      </w:pPr>
    </w:p>
    <w:p w14:paraId="3FDCFE6E" w14:textId="77777777" w:rsidR="00503533" w:rsidRDefault="00503533" w:rsidP="00597CE3">
      <w:pPr>
        <w:rPr>
          <w:rFonts w:ascii="Futura Medium" w:hAnsi="Futura Medium" w:cs="Futura Medium"/>
          <w:iCs/>
          <w:color w:val="FF0000"/>
        </w:rPr>
      </w:pPr>
    </w:p>
    <w:p w14:paraId="1F6C22C6" w14:textId="77777777" w:rsidR="00503533" w:rsidRDefault="00503533" w:rsidP="00597CE3">
      <w:pPr>
        <w:rPr>
          <w:rFonts w:ascii="Futura Medium" w:hAnsi="Futura Medium" w:cs="Futura Medium"/>
          <w:iCs/>
          <w:color w:val="FF0000"/>
        </w:rPr>
      </w:pPr>
    </w:p>
    <w:p w14:paraId="24EEA1AF" w14:textId="77777777" w:rsidR="00503533" w:rsidRDefault="00503533" w:rsidP="00597CE3">
      <w:pPr>
        <w:rPr>
          <w:rFonts w:ascii="Futura Medium" w:hAnsi="Futura Medium" w:cs="Futura Medium"/>
          <w:iCs/>
          <w:color w:val="FF0000"/>
        </w:rPr>
      </w:pPr>
    </w:p>
    <w:p w14:paraId="0EECF49B" w14:textId="77777777" w:rsidR="00503533" w:rsidRDefault="00503533" w:rsidP="00597CE3">
      <w:pPr>
        <w:rPr>
          <w:rFonts w:ascii="Futura Medium" w:hAnsi="Futura Medium" w:cs="Futura Medium"/>
          <w:iCs/>
          <w:color w:val="FF0000"/>
        </w:rPr>
      </w:pPr>
    </w:p>
    <w:p w14:paraId="0438F3CB" w14:textId="77777777" w:rsidR="00503533" w:rsidRDefault="00503533" w:rsidP="00597CE3">
      <w:pPr>
        <w:rPr>
          <w:rFonts w:ascii="Futura Medium" w:hAnsi="Futura Medium" w:cs="Futura Medium"/>
          <w:iCs/>
          <w:color w:val="FF0000"/>
        </w:rPr>
      </w:pPr>
    </w:p>
    <w:p w14:paraId="0A859E3A" w14:textId="77777777" w:rsidR="00503533" w:rsidRDefault="00503533" w:rsidP="00597CE3">
      <w:pPr>
        <w:rPr>
          <w:rFonts w:ascii="Futura Medium" w:hAnsi="Futura Medium" w:cs="Futura Medium"/>
          <w:iCs/>
          <w:color w:val="FF0000"/>
        </w:rPr>
      </w:pPr>
    </w:p>
    <w:p w14:paraId="68AD35C5" w14:textId="77777777" w:rsidR="00503533" w:rsidRDefault="00503533" w:rsidP="00597CE3">
      <w:pPr>
        <w:rPr>
          <w:rFonts w:ascii="Futura Medium" w:hAnsi="Futura Medium" w:cs="Futura Medium"/>
          <w:iCs/>
          <w:color w:val="FF0000"/>
        </w:rPr>
      </w:pPr>
    </w:p>
    <w:p w14:paraId="648004FA" w14:textId="77777777" w:rsidR="00503533" w:rsidRDefault="00503533" w:rsidP="00597CE3">
      <w:pPr>
        <w:rPr>
          <w:rFonts w:ascii="Futura Medium" w:hAnsi="Futura Medium" w:cs="Futura Medium"/>
          <w:iCs/>
          <w:color w:val="FF0000"/>
        </w:rPr>
      </w:pPr>
    </w:p>
    <w:p w14:paraId="6036A5DA" w14:textId="77777777" w:rsidR="00503533" w:rsidRDefault="00503533" w:rsidP="00597CE3">
      <w:pPr>
        <w:rPr>
          <w:rFonts w:ascii="Futura Medium" w:hAnsi="Futura Medium" w:cs="Futura Medium"/>
          <w:iCs/>
          <w:color w:val="FF0000"/>
        </w:rPr>
      </w:pPr>
    </w:p>
    <w:p w14:paraId="3CA32B32" w14:textId="77777777" w:rsidR="00503533" w:rsidRDefault="00503533" w:rsidP="00597CE3">
      <w:pPr>
        <w:rPr>
          <w:rFonts w:ascii="Futura Medium" w:hAnsi="Futura Medium" w:cs="Futura Medium"/>
          <w:iCs/>
          <w:color w:val="FF0000"/>
        </w:rPr>
      </w:pPr>
    </w:p>
    <w:p w14:paraId="1FFAA06A" w14:textId="77777777" w:rsidR="00503533" w:rsidRDefault="00503533" w:rsidP="00597CE3">
      <w:pPr>
        <w:rPr>
          <w:rFonts w:ascii="Futura Medium" w:hAnsi="Futura Medium" w:cs="Futura Medium"/>
          <w:iCs/>
          <w:color w:val="FF0000"/>
        </w:rPr>
      </w:pPr>
    </w:p>
    <w:p w14:paraId="212239F6" w14:textId="77777777" w:rsidR="00503533" w:rsidRDefault="00503533" w:rsidP="00597CE3">
      <w:pPr>
        <w:rPr>
          <w:rFonts w:ascii="Futura Medium" w:hAnsi="Futura Medium" w:cs="Futura Medium"/>
          <w:iCs/>
          <w:color w:val="FF0000"/>
        </w:rPr>
      </w:pPr>
    </w:p>
    <w:p w14:paraId="3996F3D2" w14:textId="066E2260" w:rsidR="00503533" w:rsidRPr="00D74119" w:rsidRDefault="00503533" w:rsidP="00D74119">
      <w:pPr>
        <w:rPr>
          <w:rFonts w:ascii="Arial" w:hAnsi="Arial" w:cs="Arial"/>
          <w:iCs/>
          <w:color w:val="7030A0"/>
        </w:rPr>
      </w:pPr>
      <w:r w:rsidRPr="00D74119">
        <w:rPr>
          <w:rFonts w:ascii="Arial" w:hAnsi="Arial" w:cs="Arial"/>
          <w:iCs/>
          <w:color w:val="7030A0"/>
        </w:rPr>
        <w:t>Permission to reprint granted by the IRIS Center.</w:t>
      </w:r>
    </w:p>
    <w:sectPr w:rsidR="00503533" w:rsidRPr="00D74119" w:rsidSect="00B9440F">
      <w:footerReference w:type="default" r:id="rId8"/>
      <w:type w:val="continuous"/>
      <w:pgSz w:w="12240" w:h="15840"/>
      <w:pgMar w:top="1152" w:right="1800" w:bottom="1152" w:left="180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01B3" w14:textId="77777777" w:rsidR="000A5661" w:rsidRDefault="000A5661">
      <w:r>
        <w:separator/>
      </w:r>
    </w:p>
  </w:endnote>
  <w:endnote w:type="continuationSeparator" w:id="0">
    <w:p w14:paraId="279A9CBA" w14:textId="77777777" w:rsidR="000A5661" w:rsidRDefault="000A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9056" w14:textId="3DE651BA" w:rsidR="00B9440F" w:rsidRDefault="00B9440F">
    <w:pPr>
      <w:pStyle w:val="Footer"/>
    </w:pPr>
  </w:p>
  <w:p w14:paraId="29EE8C24" w14:textId="0DB9E028" w:rsidR="00B9440F" w:rsidRDefault="00B94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1416" w14:textId="5904BE95" w:rsidR="003E2488" w:rsidRDefault="00160612">
    <w:pPr>
      <w:pStyle w:val="Footer"/>
    </w:pPr>
    <w:r>
      <w:rPr>
        <w:noProof/>
      </w:rPr>
      <mc:AlternateContent>
        <mc:Choice Requires="wps">
          <w:drawing>
            <wp:anchor distT="0" distB="0" distL="114300" distR="114300" simplePos="0" relativeHeight="251665408" behindDoc="0" locked="0" layoutInCell="1" allowOverlap="1" wp14:anchorId="3E089C3F" wp14:editId="477E1345">
              <wp:simplePos x="0" y="0"/>
              <wp:positionH relativeFrom="column">
                <wp:posOffset>957580</wp:posOffset>
              </wp:positionH>
              <wp:positionV relativeFrom="paragraph">
                <wp:posOffset>-40005</wp:posOffset>
              </wp:positionV>
              <wp:extent cx="5012055" cy="418465"/>
              <wp:effectExtent l="0" t="0" r="0" b="0"/>
              <wp:wrapNone/>
              <wp:docPr id="6273102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418465"/>
                      </a:xfrm>
                      <a:prstGeom prst="rect">
                        <a:avLst/>
                      </a:prstGeom>
                      <a:noFill/>
                      <a:ln w="6350">
                        <a:noFill/>
                      </a:ln>
                    </wps:spPr>
                    <wps:txbx>
                      <w:txbxContent>
                        <w:p w14:paraId="0E270ED2" w14:textId="1005BF08" w:rsidR="003E2488" w:rsidRPr="008B0C8D" w:rsidRDefault="003E2488" w:rsidP="00B9440F">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F45867">
                            <w:t>Anna Macedonia</w:t>
                          </w:r>
                          <w:r w:rsidRPr="008B0C8D">
                            <w:t xml:space="preserve">. </w:t>
                          </w:r>
                          <w:r>
                            <w:t>041625</w:t>
                          </w:r>
                        </w:p>
                        <w:p w14:paraId="0B703A03" w14:textId="77777777" w:rsidR="003E2488" w:rsidRPr="006F18BD" w:rsidRDefault="003E2488" w:rsidP="00B9440F">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89C3F" id="_x0000_t202" coordsize="21600,21600" o:spt="202" path="m,l,21600r21600,l21600,xe">
              <v:stroke joinstyle="miter"/>
              <v:path gradientshapeok="t" o:connecttype="rect"/>
            </v:shapetype>
            <v:shape id="Text Box 3" o:spid="_x0000_s1026" type="#_x0000_t202" style="position:absolute;margin-left:75.4pt;margin-top:-3.15pt;width:394.65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" filled="f" stroked="f" strokeweight=".5pt">
              <v:textbox>
                <w:txbxContent>
                  <w:p w14:paraId="0E270ED2" w14:textId="1005BF08" w:rsidR="003E2488" w:rsidRPr="008B0C8D" w:rsidRDefault="003E2488" w:rsidP="00B9440F">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rsidR="00F45867">
                      <w:t>Anna Macedonia</w:t>
                    </w:r>
                    <w:r w:rsidRPr="008B0C8D">
                      <w:t xml:space="preserve">. </w:t>
                    </w:r>
                    <w:r>
                      <w:t>041625</w:t>
                    </w:r>
                  </w:p>
                  <w:p w14:paraId="0B703A03" w14:textId="77777777" w:rsidR="003E2488" w:rsidRPr="006F18BD" w:rsidRDefault="003E2488" w:rsidP="00B9440F">
                    <w:pPr>
                      <w:rPr>
                        <w:color w:val="000000"/>
                      </w:rPr>
                    </w:pPr>
                  </w:p>
                </w:txbxContent>
              </v:textbox>
            </v:shape>
          </w:pict>
        </mc:Fallback>
      </mc:AlternateContent>
    </w:r>
    <w:r>
      <w:rPr>
        <w:noProof/>
      </w:rPr>
      <w:drawing>
        <wp:anchor distT="0" distB="0" distL="114300" distR="114300" simplePos="0" relativeHeight="251667456" behindDoc="1" locked="0" layoutInCell="1" allowOverlap="1" wp14:anchorId="5A88689C" wp14:editId="3A862674">
          <wp:simplePos x="0" y="0"/>
          <wp:positionH relativeFrom="column">
            <wp:posOffset>-774700</wp:posOffset>
          </wp:positionH>
          <wp:positionV relativeFrom="paragraph">
            <wp:posOffset>0</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242138811" name="Picture 242138811" descr="Vanderbilt: Peabody 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anderbilt: Peabody Colle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6C15D02" wp14:editId="72A9A559">
          <wp:simplePos x="0" y="0"/>
          <wp:positionH relativeFrom="column">
            <wp:posOffset>499745</wp:posOffset>
          </wp:positionH>
          <wp:positionV relativeFrom="paragraph">
            <wp:posOffset>-18398</wp:posOffset>
          </wp:positionV>
          <wp:extent cx="409575" cy="342900"/>
          <wp:effectExtent l="0" t="0" r="0" b="0"/>
          <wp:wrapNone/>
          <wp:docPr id="867056032" name="Picture 1668843752" descr="IDEAs that Work: U.S. Office of Special Education Progra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8843752" descr="IDEAs that Work: U.S. Office of Special Education Programs."/>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4384" behindDoc="1" locked="0" layoutInCell="1" allowOverlap="1" wp14:anchorId="6DEA38F5" wp14:editId="05940C6D">
              <wp:simplePos x="0" y="0"/>
              <wp:positionH relativeFrom="margin">
                <wp:posOffset>-795655</wp:posOffset>
              </wp:positionH>
              <wp:positionV relativeFrom="page">
                <wp:posOffset>9327498</wp:posOffset>
              </wp:positionV>
              <wp:extent cx="7077075" cy="0"/>
              <wp:effectExtent l="0" t="0" r="9525" b="12700"/>
              <wp:wrapNone/>
              <wp:docPr id="16761892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998AC" id="Straight Connector 1" o:spid="_x0000_s1026" style="position:absolute;z-index:-251652096;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page;mso-height-relative:page" from="-62.65pt,734.45pt" to="494.6pt,73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" strokecolor="#86c35b">
              <o:lock v:ext="edit" shapetype="f"/>
              <w10:wrap anchorx="margin" anchory="page"/>
            </v:line>
          </w:pict>
        </mc:Fallback>
      </mc:AlternateContent>
    </w:r>
  </w:p>
  <w:p w14:paraId="11F1377C" w14:textId="77777777" w:rsidR="003E2488" w:rsidRDefault="003E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96EF" w14:textId="77777777" w:rsidR="000A5661" w:rsidRDefault="000A5661">
      <w:r>
        <w:separator/>
      </w:r>
    </w:p>
  </w:footnote>
  <w:footnote w:type="continuationSeparator" w:id="0">
    <w:p w14:paraId="0BB34866" w14:textId="77777777" w:rsidR="000A5661" w:rsidRDefault="000A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765CB"/>
    <w:multiLevelType w:val="multilevel"/>
    <w:tmpl w:val="22624B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4B914D77"/>
    <w:multiLevelType w:val="multilevel"/>
    <w:tmpl w:val="53F2EC96"/>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2E01E86"/>
    <w:multiLevelType w:val="hybridMultilevel"/>
    <w:tmpl w:val="4F74686C"/>
    <w:lvl w:ilvl="0" w:tplc="4704394A">
      <w:start w:val="3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544F2A12"/>
    <w:multiLevelType w:val="multilevel"/>
    <w:tmpl w:val="3356EB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2ED4AD8"/>
    <w:multiLevelType w:val="hybridMultilevel"/>
    <w:tmpl w:val="4AECD476"/>
    <w:lvl w:ilvl="0" w:tplc="BA2AD660">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76FF6CB8"/>
    <w:multiLevelType w:val="multilevel"/>
    <w:tmpl w:val="82E0327C"/>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48637586">
    <w:abstractNumId w:val="4"/>
  </w:num>
  <w:num w:numId="2" w16cid:durableId="2070877908">
    <w:abstractNumId w:val="2"/>
  </w:num>
  <w:num w:numId="3" w16cid:durableId="23556670">
    <w:abstractNumId w:val="0"/>
  </w:num>
  <w:num w:numId="4" w16cid:durableId="7754560">
    <w:abstractNumId w:val="1"/>
  </w:num>
  <w:num w:numId="5" w16cid:durableId="1920560410">
    <w:abstractNumId w:val="3"/>
  </w:num>
  <w:num w:numId="6" w16cid:durableId="143497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67"/>
    <w:rsid w:val="00050B51"/>
    <w:rsid w:val="000A5661"/>
    <w:rsid w:val="000F248C"/>
    <w:rsid w:val="00111210"/>
    <w:rsid w:val="00160612"/>
    <w:rsid w:val="0022283E"/>
    <w:rsid w:val="0026099B"/>
    <w:rsid w:val="003237E7"/>
    <w:rsid w:val="003C3442"/>
    <w:rsid w:val="003D030B"/>
    <w:rsid w:val="003E2488"/>
    <w:rsid w:val="00410467"/>
    <w:rsid w:val="00426620"/>
    <w:rsid w:val="0044063B"/>
    <w:rsid w:val="0046133A"/>
    <w:rsid w:val="00482646"/>
    <w:rsid w:val="004E320F"/>
    <w:rsid w:val="00503533"/>
    <w:rsid w:val="005204CE"/>
    <w:rsid w:val="00520F9C"/>
    <w:rsid w:val="0052686A"/>
    <w:rsid w:val="00597CE3"/>
    <w:rsid w:val="005D5742"/>
    <w:rsid w:val="00601FA3"/>
    <w:rsid w:val="00642A46"/>
    <w:rsid w:val="006927E6"/>
    <w:rsid w:val="006E3C17"/>
    <w:rsid w:val="007853B5"/>
    <w:rsid w:val="0080544C"/>
    <w:rsid w:val="008054AB"/>
    <w:rsid w:val="008608F8"/>
    <w:rsid w:val="00922278"/>
    <w:rsid w:val="00B1346C"/>
    <w:rsid w:val="00B33B51"/>
    <w:rsid w:val="00B724A1"/>
    <w:rsid w:val="00B9440F"/>
    <w:rsid w:val="00B94ED5"/>
    <w:rsid w:val="00BF1EE5"/>
    <w:rsid w:val="00BF5C0F"/>
    <w:rsid w:val="00CF25B5"/>
    <w:rsid w:val="00D42D33"/>
    <w:rsid w:val="00D65BC8"/>
    <w:rsid w:val="00D74119"/>
    <w:rsid w:val="00DB1C0F"/>
    <w:rsid w:val="00E13118"/>
    <w:rsid w:val="00F45867"/>
    <w:rsid w:val="00F92B48"/>
    <w:rsid w:val="00FD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E69D7C"/>
  <w15:chartTrackingRefBased/>
  <w15:docId w15:val="{9856E719-8428-5F40-911F-37EF157E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4726"/>
    <w:pPr>
      <w:tabs>
        <w:tab w:val="center" w:pos="4320"/>
        <w:tab w:val="right" w:pos="8640"/>
      </w:tabs>
    </w:pPr>
  </w:style>
  <w:style w:type="paragraph" w:styleId="Footer">
    <w:name w:val="footer"/>
    <w:basedOn w:val="Normal"/>
    <w:link w:val="FooterChar"/>
    <w:uiPriority w:val="99"/>
    <w:rsid w:val="007A4726"/>
    <w:pPr>
      <w:tabs>
        <w:tab w:val="center" w:pos="4320"/>
        <w:tab w:val="right" w:pos="8640"/>
      </w:tabs>
    </w:pPr>
  </w:style>
  <w:style w:type="character" w:customStyle="1" w:styleId="FooterChar">
    <w:name w:val="Footer Char"/>
    <w:basedOn w:val="DefaultParagraphFont"/>
    <w:link w:val="Footer"/>
    <w:uiPriority w:val="99"/>
    <w:rsid w:val="00B9440F"/>
    <w:rPr>
      <w:sz w:val="24"/>
      <w:szCs w:val="24"/>
    </w:rPr>
  </w:style>
  <w:style w:type="paragraph" w:customStyle="1" w:styleId="Disclaimer">
    <w:name w:val="Disclaimer"/>
    <w:basedOn w:val="Normal"/>
    <w:qFormat/>
    <w:rsid w:val="00B9440F"/>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Interval Recording</vt:lpstr>
    </vt:vector>
  </TitlesOfParts>
  <Company>The IRIS Center - Vanderbilt University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Interval Recording</dc:title>
  <dc:subject/>
  <dc:creator>Naomi Tyler</dc:creator>
  <cp:keywords/>
  <cp:lastModifiedBy>Price, Sarah N</cp:lastModifiedBy>
  <cp:revision>17</cp:revision>
  <cp:lastPrinted>2009-03-06T17:43:00Z</cp:lastPrinted>
  <dcterms:created xsi:type="dcterms:W3CDTF">2025-04-16T21:38:00Z</dcterms:created>
  <dcterms:modified xsi:type="dcterms:W3CDTF">2025-05-28T14:44:00Z</dcterms:modified>
</cp:coreProperties>
</file>