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AC20" w14:textId="799FE3DD" w:rsidR="006C4B00" w:rsidRPr="00F55C83" w:rsidRDefault="006C4B00" w:rsidP="008D35A9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F55C83">
        <w:rPr>
          <w:rFonts w:ascii="Arial" w:hAnsi="Arial" w:cs="Arial"/>
          <w:b/>
          <w:bCs/>
          <w:sz w:val="28"/>
          <w:szCs w:val="28"/>
        </w:rPr>
        <w:t>Parent Interview</w:t>
      </w:r>
    </w:p>
    <w:p w14:paraId="3F205085" w14:textId="08B11B2C" w:rsidR="006C4B00" w:rsidRPr="00F55C83" w:rsidRDefault="008D35A9" w:rsidP="006C4B00">
      <w:pPr>
        <w:ind w:firstLine="0"/>
        <w:rPr>
          <w:rFonts w:ascii="Arial" w:hAnsi="Arial" w:cs="Arial"/>
          <w:i/>
          <w:iCs/>
          <w:szCs w:val="24"/>
        </w:rPr>
      </w:pPr>
      <w:r w:rsidRPr="00F55C83">
        <w:rPr>
          <w:rFonts w:ascii="Arial" w:hAnsi="Arial" w:cs="Arial"/>
          <w:i/>
          <w:iCs/>
          <w:szCs w:val="24"/>
        </w:rPr>
        <w:t>This sample form is intended to show only what types of questions are typically asked during a parent interview. Most actual interview protocols include many more questions.</w:t>
      </w:r>
    </w:p>
    <w:p w14:paraId="55BDD2C2" w14:textId="4D9B9EA1" w:rsidR="006C4B00" w:rsidRPr="00F55C83" w:rsidRDefault="006C4B00" w:rsidP="008D35A9">
      <w:pPr>
        <w:spacing w:before="120" w:after="120"/>
        <w:ind w:firstLine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b/>
          <w:bCs/>
          <w:szCs w:val="24"/>
        </w:rPr>
        <w:t>Date:</w:t>
      </w:r>
      <w:r w:rsidRPr="00F55C83">
        <w:rPr>
          <w:rFonts w:ascii="Arial" w:hAnsi="Arial" w:cs="Arial"/>
          <w:szCs w:val="24"/>
        </w:rPr>
        <w:t xml:space="preserve"> </w:t>
      </w:r>
      <w:r w:rsidRPr="00F55C83">
        <w:rPr>
          <w:rFonts w:ascii="Arial" w:hAnsi="Arial" w:cs="Arial"/>
          <w:color w:val="215E99" w:themeColor="text2" w:themeTint="BF"/>
          <w:szCs w:val="24"/>
        </w:rPr>
        <w:t>4/28/20</w:t>
      </w:r>
      <w:r w:rsidR="00612396" w:rsidRPr="00F55C83">
        <w:rPr>
          <w:rFonts w:ascii="Arial" w:hAnsi="Arial" w:cs="Arial"/>
          <w:color w:val="215E99" w:themeColor="text2" w:themeTint="BF"/>
          <w:szCs w:val="24"/>
        </w:rPr>
        <w:t>XX</w:t>
      </w:r>
    </w:p>
    <w:p w14:paraId="6E4B5183" w14:textId="77777777" w:rsidR="006C4B00" w:rsidRPr="00F55C83" w:rsidRDefault="006C4B00" w:rsidP="00612396">
      <w:pPr>
        <w:spacing w:after="120"/>
        <w:ind w:firstLine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b/>
          <w:bCs/>
          <w:szCs w:val="24"/>
        </w:rPr>
        <w:t>Student:</w:t>
      </w:r>
      <w:r w:rsidRPr="00F55C83">
        <w:rPr>
          <w:rFonts w:ascii="Arial" w:hAnsi="Arial" w:cs="Arial"/>
          <w:szCs w:val="24"/>
        </w:rPr>
        <w:t xml:space="preserve"> </w:t>
      </w:r>
      <w:r w:rsidRPr="00F55C83">
        <w:rPr>
          <w:rFonts w:ascii="Arial" w:hAnsi="Arial" w:cs="Arial"/>
          <w:color w:val="215E99" w:themeColor="text2" w:themeTint="BF"/>
          <w:szCs w:val="24"/>
        </w:rPr>
        <w:t>Isaiah</w:t>
      </w:r>
    </w:p>
    <w:p w14:paraId="5A830427" w14:textId="77777777" w:rsidR="006C4B00" w:rsidRPr="00F55C83" w:rsidRDefault="006C4B00" w:rsidP="00612396">
      <w:pPr>
        <w:spacing w:after="120"/>
        <w:ind w:firstLine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b/>
          <w:bCs/>
          <w:szCs w:val="24"/>
        </w:rPr>
        <w:t>Grade:</w:t>
      </w:r>
      <w:r w:rsidRPr="00F55C83">
        <w:rPr>
          <w:rFonts w:ascii="Arial" w:hAnsi="Arial" w:cs="Arial"/>
          <w:szCs w:val="24"/>
        </w:rPr>
        <w:t xml:space="preserve"> </w:t>
      </w:r>
      <w:r w:rsidRPr="00F55C83">
        <w:rPr>
          <w:rFonts w:ascii="Arial" w:hAnsi="Arial" w:cs="Arial"/>
          <w:color w:val="215E99" w:themeColor="text2" w:themeTint="BF"/>
          <w:szCs w:val="24"/>
        </w:rPr>
        <w:t>7</w:t>
      </w:r>
    </w:p>
    <w:p w14:paraId="6F4325DB" w14:textId="27EF79E8" w:rsidR="006C4B00" w:rsidRPr="00F55C83" w:rsidRDefault="006C4B00" w:rsidP="00612396">
      <w:pPr>
        <w:spacing w:after="120"/>
        <w:ind w:firstLine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b/>
          <w:bCs/>
          <w:szCs w:val="24"/>
        </w:rPr>
        <w:t>Interviewer:</w:t>
      </w:r>
      <w:r w:rsidRPr="00F55C83">
        <w:rPr>
          <w:rFonts w:ascii="Arial" w:hAnsi="Arial" w:cs="Arial"/>
          <w:szCs w:val="24"/>
        </w:rPr>
        <w:t xml:space="preserve"> </w:t>
      </w:r>
      <w:r w:rsidRPr="00F55C83">
        <w:rPr>
          <w:rFonts w:ascii="Arial" w:hAnsi="Arial" w:cs="Arial"/>
          <w:color w:val="215E99" w:themeColor="text2" w:themeTint="BF"/>
          <w:szCs w:val="24"/>
        </w:rPr>
        <w:t xml:space="preserve">R. Turner, Special </w:t>
      </w:r>
      <w:r w:rsidR="00612396" w:rsidRPr="00F55C83">
        <w:rPr>
          <w:rFonts w:ascii="Arial" w:hAnsi="Arial" w:cs="Arial"/>
          <w:color w:val="215E99" w:themeColor="text2" w:themeTint="BF"/>
          <w:szCs w:val="24"/>
        </w:rPr>
        <w:t>e</w:t>
      </w:r>
      <w:r w:rsidRPr="00F55C83">
        <w:rPr>
          <w:rFonts w:ascii="Arial" w:hAnsi="Arial" w:cs="Arial"/>
          <w:color w:val="215E99" w:themeColor="text2" w:themeTint="BF"/>
          <w:szCs w:val="24"/>
        </w:rPr>
        <w:t>ducation teacher</w:t>
      </w:r>
    </w:p>
    <w:p w14:paraId="4D8E0AAA" w14:textId="2C2957E2" w:rsidR="006C4B00" w:rsidRPr="00F55C83" w:rsidRDefault="006C4B00" w:rsidP="00612396">
      <w:pPr>
        <w:spacing w:after="120"/>
        <w:ind w:firstLine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b/>
          <w:bCs/>
          <w:szCs w:val="24"/>
        </w:rPr>
        <w:t>Parent:</w:t>
      </w:r>
      <w:r w:rsidRPr="00F55C83">
        <w:rPr>
          <w:rFonts w:ascii="Arial" w:hAnsi="Arial" w:cs="Arial"/>
          <w:szCs w:val="24"/>
        </w:rPr>
        <w:t xml:space="preserve"> </w:t>
      </w:r>
      <w:r w:rsidRPr="00F55C83">
        <w:rPr>
          <w:rFonts w:ascii="Arial" w:hAnsi="Arial" w:cs="Arial"/>
          <w:color w:val="215E99" w:themeColor="text2" w:themeTint="BF"/>
          <w:szCs w:val="24"/>
        </w:rPr>
        <w:t>W. Gallagher, Father</w:t>
      </w:r>
    </w:p>
    <w:p w14:paraId="5E725576" w14:textId="77777777" w:rsidR="006C4B00" w:rsidRPr="00F55C83" w:rsidRDefault="006C4B00" w:rsidP="008142B9">
      <w:pPr>
        <w:pStyle w:val="ListParagraph"/>
        <w:numPr>
          <w:ilvl w:val="0"/>
          <w:numId w:val="1"/>
        </w:numPr>
        <w:spacing w:before="240"/>
        <w:ind w:left="36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szCs w:val="24"/>
        </w:rPr>
        <w:t>What does your child like and dislike about school?</w:t>
      </w:r>
    </w:p>
    <w:p w14:paraId="634580EF" w14:textId="139C8814" w:rsidR="006C4B00" w:rsidRPr="00F55C83" w:rsidRDefault="006C4B00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55C83">
        <w:rPr>
          <w:rFonts w:ascii="Arial" w:hAnsi="Arial" w:cs="Arial"/>
          <w:color w:val="215E99" w:themeColor="text2" w:themeTint="BF"/>
          <w:szCs w:val="24"/>
        </w:rPr>
        <w:t>He really likes doing anything creative, like writing and illustrating his own stories. He likes all the different computer games he’s allowed to play. He doesn’t like math</w:t>
      </w:r>
      <w:r w:rsidR="00D37642" w:rsidRPr="00F55C83">
        <w:rPr>
          <w:rFonts w:ascii="Arial" w:hAnsi="Arial" w:cs="Arial"/>
          <w:color w:val="215E99" w:themeColor="text2" w:themeTint="BF"/>
          <w:szCs w:val="24"/>
        </w:rPr>
        <w:t>,</w:t>
      </w:r>
      <w:r w:rsidRPr="00F55C83">
        <w:rPr>
          <w:rFonts w:ascii="Arial" w:hAnsi="Arial" w:cs="Arial"/>
          <w:color w:val="215E99" w:themeColor="text2" w:themeTint="BF"/>
          <w:szCs w:val="24"/>
        </w:rPr>
        <w:t xml:space="preserve"> and he has a hard time understanding a lot of the academic content. </w:t>
      </w:r>
    </w:p>
    <w:p w14:paraId="7C702E55" w14:textId="77777777" w:rsidR="006C4B00" w:rsidRPr="00F55C83" w:rsidRDefault="006C4B00" w:rsidP="0061239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szCs w:val="24"/>
        </w:rPr>
        <w:t>What specific behavior problems are you aware of that happen at school?</w:t>
      </w:r>
    </w:p>
    <w:p w14:paraId="76AE6717" w14:textId="77777777" w:rsidR="006C4B00" w:rsidRPr="00F55C83" w:rsidRDefault="006C4B00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55C83">
        <w:rPr>
          <w:rFonts w:ascii="Arial" w:hAnsi="Arial" w:cs="Arial"/>
          <w:color w:val="215E99" w:themeColor="text2" w:themeTint="BF"/>
          <w:szCs w:val="24"/>
        </w:rPr>
        <w:t>I get phone calls when he throws things or hits people.</w:t>
      </w:r>
    </w:p>
    <w:p w14:paraId="1BB5D312" w14:textId="77777777" w:rsidR="006C4B00" w:rsidRPr="00F55C83" w:rsidRDefault="006C4B00" w:rsidP="0061239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szCs w:val="24"/>
        </w:rPr>
        <w:t>Do these or other behaviors occur at home?</w:t>
      </w:r>
    </w:p>
    <w:p w14:paraId="296F1ACE" w14:textId="77777777" w:rsidR="006C4B00" w:rsidRPr="00F55C83" w:rsidRDefault="006C4B00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55C83">
        <w:rPr>
          <w:rFonts w:ascii="Arial" w:hAnsi="Arial" w:cs="Arial"/>
          <w:color w:val="215E99" w:themeColor="text2" w:themeTint="BF"/>
          <w:szCs w:val="24"/>
        </w:rPr>
        <w:t xml:space="preserve">Sometimes he will get frustrated and a little physical when I tell him he </w:t>
      </w:r>
      <w:proofErr w:type="gramStart"/>
      <w:r w:rsidRPr="00F55C83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F55C83">
        <w:rPr>
          <w:rFonts w:ascii="Arial" w:hAnsi="Arial" w:cs="Arial"/>
          <w:color w:val="215E99" w:themeColor="text2" w:themeTint="BF"/>
          <w:szCs w:val="24"/>
        </w:rPr>
        <w:t xml:space="preserve"> do his homework. He’s usually </w:t>
      </w:r>
      <w:proofErr w:type="gramStart"/>
      <w:r w:rsidRPr="00F55C83">
        <w:rPr>
          <w:rFonts w:ascii="Arial" w:hAnsi="Arial" w:cs="Arial"/>
          <w:color w:val="215E99" w:themeColor="text2" w:themeTint="BF"/>
          <w:szCs w:val="24"/>
        </w:rPr>
        <w:t>pretty easygoing</w:t>
      </w:r>
      <w:proofErr w:type="gramEnd"/>
      <w:r w:rsidRPr="00F55C83">
        <w:rPr>
          <w:rFonts w:ascii="Arial" w:hAnsi="Arial" w:cs="Arial"/>
          <w:color w:val="215E99" w:themeColor="text2" w:themeTint="BF"/>
          <w:szCs w:val="24"/>
        </w:rPr>
        <w:t xml:space="preserve"> at home, but the expectations are different than at school.</w:t>
      </w:r>
    </w:p>
    <w:p w14:paraId="26640C55" w14:textId="77777777" w:rsidR="006C4B00" w:rsidRPr="00F55C83" w:rsidRDefault="006C4B00" w:rsidP="0061239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szCs w:val="24"/>
        </w:rPr>
        <w:t xml:space="preserve">How do you respond when these behaviors occur? </w:t>
      </w:r>
    </w:p>
    <w:p w14:paraId="6739D4E5" w14:textId="77777777" w:rsidR="006C4B00" w:rsidRPr="00F55C83" w:rsidRDefault="006C4B00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55C83">
        <w:rPr>
          <w:rFonts w:ascii="Arial" w:hAnsi="Arial" w:cs="Arial"/>
          <w:color w:val="215E99" w:themeColor="text2" w:themeTint="BF"/>
          <w:szCs w:val="24"/>
        </w:rPr>
        <w:t xml:space="preserve">Usually, I just leave him alone and he calms down and keeps doing what he was doing. If I give him some warning for 2 more minutes or 5 more minutes </w:t>
      </w:r>
      <w:proofErr w:type="gramStart"/>
      <w:r w:rsidRPr="00F55C83">
        <w:rPr>
          <w:rFonts w:ascii="Arial" w:hAnsi="Arial" w:cs="Arial"/>
          <w:color w:val="215E99" w:themeColor="text2" w:themeTint="BF"/>
          <w:szCs w:val="24"/>
        </w:rPr>
        <w:t>before</w:t>
      </w:r>
      <w:proofErr w:type="gramEnd"/>
      <w:r w:rsidRPr="00F55C83">
        <w:rPr>
          <w:rFonts w:ascii="Arial" w:hAnsi="Arial" w:cs="Arial"/>
          <w:color w:val="215E99" w:themeColor="text2" w:themeTint="BF"/>
          <w:szCs w:val="24"/>
        </w:rPr>
        <w:t xml:space="preserve"> he </w:t>
      </w:r>
      <w:proofErr w:type="gramStart"/>
      <w:r w:rsidRPr="00F55C83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F55C83">
        <w:rPr>
          <w:rFonts w:ascii="Arial" w:hAnsi="Arial" w:cs="Arial"/>
          <w:color w:val="215E99" w:themeColor="text2" w:themeTint="BF"/>
          <w:szCs w:val="24"/>
        </w:rPr>
        <w:t xml:space="preserve"> come to the table to do his homework, he’s usually fine.</w:t>
      </w:r>
    </w:p>
    <w:p w14:paraId="30A941FD" w14:textId="77777777" w:rsidR="006C4B00" w:rsidRPr="00F55C83" w:rsidRDefault="006C4B00" w:rsidP="0061239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55C83">
        <w:rPr>
          <w:rFonts w:ascii="Arial" w:hAnsi="Arial" w:cs="Arial"/>
          <w:szCs w:val="24"/>
        </w:rPr>
        <w:t>Do you have any ideas about why these behaviors might be happening?</w:t>
      </w:r>
    </w:p>
    <w:p w14:paraId="685556DB" w14:textId="579845E8" w:rsidR="006C4B00" w:rsidRPr="00F55C83" w:rsidRDefault="006C4B00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55C83">
        <w:rPr>
          <w:rFonts w:ascii="Arial" w:hAnsi="Arial" w:cs="Arial"/>
          <w:color w:val="215E99" w:themeColor="text2" w:themeTint="BF"/>
          <w:szCs w:val="24"/>
        </w:rPr>
        <w:t xml:space="preserve">The work is hard for him, and he needs a lot of help, so he doesn’t like to do it. He gets frustrated and overwhelmed when he </w:t>
      </w:r>
      <w:proofErr w:type="gramStart"/>
      <w:r w:rsidRPr="00F55C83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F55C83">
        <w:rPr>
          <w:rFonts w:ascii="Arial" w:hAnsi="Arial" w:cs="Arial"/>
          <w:color w:val="215E99" w:themeColor="text2" w:themeTint="BF"/>
          <w:szCs w:val="24"/>
        </w:rPr>
        <w:t xml:space="preserve"> stop doing what he likes to do and do something hard instead.</w:t>
      </w:r>
    </w:p>
    <w:p w14:paraId="5F7BABAC" w14:textId="77777777" w:rsidR="00867126" w:rsidRPr="00F55C83" w:rsidRDefault="00867126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0FB233E3" w14:textId="77777777" w:rsidR="00867126" w:rsidRPr="00F55C83" w:rsidRDefault="00867126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5968DAC8" w14:textId="77777777" w:rsidR="00867126" w:rsidRPr="00F55C83" w:rsidRDefault="00867126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3528F924" w14:textId="77777777" w:rsidR="00867126" w:rsidRPr="00F55C83" w:rsidRDefault="00867126" w:rsidP="0061239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2CF2087F" w14:textId="77777777" w:rsidR="006C4B00" w:rsidRPr="00F55C83" w:rsidRDefault="006C4B00" w:rsidP="006C4B00">
      <w:pPr>
        <w:ind w:firstLine="0"/>
        <w:rPr>
          <w:rFonts w:ascii="Arial" w:hAnsi="Arial" w:cs="Arial"/>
          <w:szCs w:val="24"/>
          <w:u w:val="single"/>
        </w:rPr>
      </w:pPr>
    </w:p>
    <w:p w14:paraId="11592234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468A4901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4C0FA70A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70FDBDAB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4102F994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2B9114D2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4AB0E569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4C42BC3C" w14:textId="77777777" w:rsidR="00F55C83" w:rsidRDefault="00F55C83" w:rsidP="00A80172">
      <w:pPr>
        <w:ind w:firstLine="0"/>
        <w:rPr>
          <w:rFonts w:ascii="Arial" w:hAnsi="Arial" w:cs="Arial"/>
          <w:i/>
          <w:iCs/>
          <w:szCs w:val="24"/>
        </w:rPr>
      </w:pPr>
    </w:p>
    <w:p w14:paraId="14D0A35B" w14:textId="74F4BF31" w:rsidR="005D01FF" w:rsidRPr="00F55C83" w:rsidRDefault="00DA296B" w:rsidP="00A80172">
      <w:pPr>
        <w:ind w:firstLine="0"/>
        <w:rPr>
          <w:rFonts w:ascii="Arial" w:hAnsi="Arial" w:cs="Arial"/>
          <w:i/>
          <w:iCs/>
          <w:szCs w:val="24"/>
        </w:rPr>
      </w:pPr>
      <w:r w:rsidRPr="00F55C83">
        <w:rPr>
          <w:rFonts w:ascii="Arial" w:hAnsi="Arial" w:cs="Arial"/>
          <w:i/>
          <w:iCs/>
          <w:szCs w:val="24"/>
        </w:rPr>
        <w:t xml:space="preserve">This interview was adapted from </w:t>
      </w:r>
      <w:hyperlink r:id="rId7" w:history="1">
        <w:r w:rsidRPr="00F55C83">
          <w:rPr>
            <w:rStyle w:val="Hyperlink"/>
            <w:rFonts w:ascii="Arial" w:hAnsi="Arial" w:cs="Arial"/>
            <w:i/>
            <w:iCs/>
            <w:color w:val="3F0983"/>
            <w:szCs w:val="24"/>
          </w:rPr>
          <w:t>O’Neill et al. (2015)</w:t>
        </w:r>
      </w:hyperlink>
      <w:r w:rsidRPr="00F55C83">
        <w:rPr>
          <w:rFonts w:ascii="Arial" w:hAnsi="Arial" w:cs="Arial"/>
          <w:i/>
          <w:iCs/>
          <w:szCs w:val="24"/>
        </w:rPr>
        <w:t xml:space="preserve"> and </w:t>
      </w:r>
      <w:hyperlink r:id="rId8" w:history="1">
        <w:r w:rsidRPr="00F55C83">
          <w:rPr>
            <w:rStyle w:val="Hyperlink"/>
            <w:rFonts w:ascii="Arial" w:hAnsi="Arial" w:cs="Arial"/>
            <w:i/>
            <w:iCs/>
            <w:color w:val="3F0983"/>
            <w:szCs w:val="24"/>
          </w:rPr>
          <w:t>Hanley et al. (2009)</w:t>
        </w:r>
      </w:hyperlink>
      <w:r w:rsidRPr="00F55C83">
        <w:rPr>
          <w:rFonts w:ascii="Arial" w:hAnsi="Arial" w:cs="Arial"/>
          <w:i/>
          <w:iCs/>
          <w:szCs w:val="24"/>
        </w:rPr>
        <w:t>.</w:t>
      </w:r>
    </w:p>
    <w:sectPr w:rsidR="005D01FF" w:rsidRPr="00F55C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3847" w14:textId="77777777" w:rsidR="00322781" w:rsidRDefault="00322781" w:rsidP="00612396">
      <w:r>
        <w:separator/>
      </w:r>
    </w:p>
  </w:endnote>
  <w:endnote w:type="continuationSeparator" w:id="0">
    <w:p w14:paraId="545EC624" w14:textId="77777777" w:rsidR="00322781" w:rsidRDefault="00322781" w:rsidP="0061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D21EC" w14:textId="1A30067B" w:rsidR="00612396" w:rsidRDefault="00B41B19" w:rsidP="0061239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7A0939" wp14:editId="21864333">
          <wp:simplePos x="0" y="0"/>
          <wp:positionH relativeFrom="column">
            <wp:posOffset>727710</wp:posOffset>
          </wp:positionH>
          <wp:positionV relativeFrom="paragraph">
            <wp:posOffset>-28575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0570BF71" wp14:editId="5F1AC862">
          <wp:simplePos x="0" y="0"/>
          <wp:positionH relativeFrom="column">
            <wp:posOffset>-537845</wp:posOffset>
          </wp:positionH>
          <wp:positionV relativeFrom="paragraph">
            <wp:posOffset>-8890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B1E8B" wp14:editId="681DED05">
              <wp:simplePos x="0" y="0"/>
              <wp:positionH relativeFrom="column">
                <wp:posOffset>1186180</wp:posOffset>
              </wp:positionH>
              <wp:positionV relativeFrom="paragraph">
                <wp:posOffset>-40606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C790A" w14:textId="77777777" w:rsidR="00612396" w:rsidRPr="008B0C8D" w:rsidRDefault="00612396" w:rsidP="00612396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1A4C2603" w14:textId="77777777" w:rsidR="00612396" w:rsidRPr="008B0C8D" w:rsidRDefault="00612396" w:rsidP="0061239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B1E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3.2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Er6NL5QAAAA4BAAAPAAAAZHJzL2Rvd25yZXYueG1sTI9BS8NAEIXvgv9hGcFb&#13;&#10;u2mpIUmzKSVSBNFDay/eJtlpEszuxuy2jf56x5NeBh7z5s338s1kenGh0XfOKljMIxBka6c72yg4&#13;&#10;vu1mCQgf0GrsnSUFX+RhU9ze5Jhpd7V7uhxCIzjE+gwVtCEMmZS+bsmgn7uBLO9ObjQYWI6N1CNe&#13;&#10;Odz0chlFsTTYWf7Q4kBlS/XH4WwUPJe7V9xXS5N89+XTy2k7fB7fH5S6v5se1zy2axCBpvB3Ab8d&#13;&#10;mB8KBqvc2WovetZJzPxBwSxegWBDmqbcsFIQL1Ygi1z+r1H8AA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ISvo0vlAAAADgEAAA8AAAAAAAAAAAAAAAAAcQQAAGRycy9kb3ducmV2Lnht&#13;&#10;bFBLBQYAAAAABAAEAPMAAACDBQAAAAA=&#13;&#10;" filled="f" stroked="f" strokeweight=".5pt">
              <v:textbox>
                <w:txbxContent>
                  <w:p w14:paraId="17CC790A" w14:textId="77777777" w:rsidR="00612396" w:rsidRPr="008B0C8D" w:rsidRDefault="00612396" w:rsidP="00612396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1A4C2603" w14:textId="77777777" w:rsidR="00612396" w:rsidRPr="008B0C8D" w:rsidRDefault="00612396" w:rsidP="0061239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61239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5CED31" wp14:editId="41BBBD04">
              <wp:simplePos x="0" y="0"/>
              <wp:positionH relativeFrom="margin">
                <wp:posOffset>-562610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877AA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25pt" to="512.9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r6BTu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TJSI7BYiATYjSLmyRO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a+gU7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3CCC7A1F" w14:textId="77777777" w:rsidR="00612396" w:rsidRDefault="0061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7FF4" w14:textId="77777777" w:rsidR="00322781" w:rsidRDefault="00322781" w:rsidP="00612396">
      <w:r>
        <w:separator/>
      </w:r>
    </w:p>
  </w:footnote>
  <w:footnote w:type="continuationSeparator" w:id="0">
    <w:p w14:paraId="1E88F9EE" w14:textId="77777777" w:rsidR="00322781" w:rsidRDefault="00322781" w:rsidP="0061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A1441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0"/>
    <w:rsid w:val="00050B51"/>
    <w:rsid w:val="00063482"/>
    <w:rsid w:val="0029244C"/>
    <w:rsid w:val="00322781"/>
    <w:rsid w:val="003237E7"/>
    <w:rsid w:val="00487E11"/>
    <w:rsid w:val="004975AF"/>
    <w:rsid w:val="005217CA"/>
    <w:rsid w:val="0055601B"/>
    <w:rsid w:val="005B7596"/>
    <w:rsid w:val="005D01FF"/>
    <w:rsid w:val="00612396"/>
    <w:rsid w:val="0062650D"/>
    <w:rsid w:val="00650AC8"/>
    <w:rsid w:val="006C4B00"/>
    <w:rsid w:val="0080544C"/>
    <w:rsid w:val="008142B9"/>
    <w:rsid w:val="00850E25"/>
    <w:rsid w:val="00867126"/>
    <w:rsid w:val="008D35A9"/>
    <w:rsid w:val="008F6E07"/>
    <w:rsid w:val="00A80172"/>
    <w:rsid w:val="00B1346C"/>
    <w:rsid w:val="00B41B19"/>
    <w:rsid w:val="00B9360D"/>
    <w:rsid w:val="00C87CA5"/>
    <w:rsid w:val="00CE5DDF"/>
    <w:rsid w:val="00D37642"/>
    <w:rsid w:val="00D56139"/>
    <w:rsid w:val="00DA296B"/>
    <w:rsid w:val="00F32F1A"/>
    <w:rsid w:val="00F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54C29"/>
  <w15:chartTrackingRefBased/>
  <w15:docId w15:val="{00F495E9-DD99-8F45-94D4-204AEAE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00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B00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B0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12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3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9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2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396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96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612396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A29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15</cp:revision>
  <dcterms:created xsi:type="dcterms:W3CDTF">2025-05-12T13:16:00Z</dcterms:created>
  <dcterms:modified xsi:type="dcterms:W3CDTF">2025-05-20T17:59:00Z</dcterms:modified>
</cp:coreProperties>
</file>